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0815"/>
        <w:gridCol w:w="4329"/>
      </w:tblGrid>
      <w:tr>
        <w:tblPrEx/>
        <w:trPr>
          <w:jc w:val="left"/>
          <w:trHeight w:val="197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815" w:type="dxa"/>
            <w:vAlign w:val="center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29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Приложение 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УТВЕРЖДЕНО 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решением Думы 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от                                   №          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</w:tbl>
    <w:p>
      <w:pPr>
        <w:pStyle w:val="849"/>
        <w:jc w:val="left"/>
        <w:spacing w:before="0" w:after="0" w:line="240" w:lineRule="auto"/>
        <w:rPr>
          <w:rFonts w:ascii="PTAstraSerif" w:hAnsi="PTAstraSerif" w:eastAsia="PTAstraSerif" w:cs="PTAstraSerif"/>
          <w:color w:val="000000"/>
          <w:sz w:val="24"/>
        </w:rPr>
      </w:pPr>
      <w:r>
        <w:rPr>
          <w:rFonts w:ascii="0" w:hAnsi="0" w:eastAsia="0" w:cs="0"/>
          <w:color w:val="000000"/>
          <w:sz w:val="2"/>
        </w:rPr>
        <w:br/>
      </w:r>
      <w:r>
        <w:rPr>
          <w:rFonts w:ascii="PTAstraSerif" w:hAnsi="PTAstraSerif" w:eastAsia="PTAstraSerif" w:cs="PTAstraSerif"/>
          <w:color w:val="000000"/>
          <w:sz w:val="24"/>
        </w:rPr>
      </w:r>
      <w:r>
        <w:rPr>
          <w:rFonts w:ascii="PTAstraSerif" w:hAnsi="PTAstraSerif" w:eastAsia="PTAstraSerif" w:cs="PTAstraSerif"/>
          <w:color w:val="000000"/>
          <w:sz w:val="24"/>
        </w:rPr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878"/>
        <w:gridCol w:w="926"/>
        <w:gridCol w:w="1565"/>
        <w:gridCol w:w="797"/>
        <w:gridCol w:w="1993"/>
        <w:gridCol w:w="1993"/>
        <w:gridCol w:w="1993"/>
      </w:tblGrid>
      <w:tr>
        <w:tblPrEx/>
        <w:trPr>
          <w:jc w:val="left"/>
          <w:trHeight w:val="572"/>
        </w:trPr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145" w:type="dxa"/>
            <w:vAlign w:val="center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855"/>
        </w:trPr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145" w:type="dxa"/>
            <w:vAlign w:val="bottom"/>
            <w:textDirection w:val="lrTb"/>
            <w:noWrap w:val="false"/>
          </w:tcPr>
          <w:p>
            <w:pPr>
              <w:pStyle w:val="849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РАСПРЕДЕЛЕНИЕ БЮДЖЕТНЫХ АССИГНОВАНИЙ</w:t>
            </w: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из бюджета Артемовского городского округа на 2026 год и плановый период 2027 и 2028 годов </w:t>
            </w: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br/>
            </w: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95"/>
        </w:trPr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145" w:type="dxa"/>
            <w:vAlign w:val="bottom"/>
            <w:textDirection w:val="lrTb"/>
            <w:noWrap w:val="false"/>
          </w:tcPr>
          <w:p>
            <w:pPr>
              <w:pStyle w:val="849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(рублей)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544"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5878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Наименование показателя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926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Раздел, подраз-дел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1565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Целевая статья расходов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797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Вид</w:t>
            </w: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br/>
            </w: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расхо-дов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5979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Сумма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145"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587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0" w:hAnsi="0" w:eastAsia="0" w:cs="0"/>
                <w:color w:val="000000"/>
                <w:sz w:val="24"/>
              </w:rPr>
            </w:pPr>
            <w:r>
              <w:rPr>
                <w:rFonts w:ascii="0" w:hAnsi="0" w:eastAsia="0" w:cs="0"/>
                <w:color w:val="000000"/>
                <w:sz w:val="24"/>
              </w:rPr>
            </w:r>
            <w:r>
              <w:rPr>
                <w:rFonts w:ascii="0" w:hAnsi="0" w:eastAsia="0" w:cs="0"/>
                <w:color w:val="000000"/>
                <w:sz w:val="24"/>
              </w:rPr>
            </w:r>
            <w:r>
              <w:rPr>
                <w:rFonts w:ascii="0" w:hAnsi="0" w:eastAsia="0" w:cs="0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926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0" w:hAnsi="0" w:eastAsia="0" w:cs="0"/>
                <w:color w:val="000000"/>
                <w:sz w:val="24"/>
              </w:rPr>
            </w:pPr>
            <w:r>
              <w:rPr>
                <w:rFonts w:ascii="0" w:hAnsi="0" w:eastAsia="0" w:cs="0"/>
                <w:color w:val="000000"/>
                <w:sz w:val="24"/>
              </w:rPr>
            </w:r>
            <w:r>
              <w:rPr>
                <w:rFonts w:ascii="0" w:hAnsi="0" w:eastAsia="0" w:cs="0"/>
                <w:color w:val="000000"/>
                <w:sz w:val="24"/>
              </w:rPr>
            </w:r>
            <w:r>
              <w:rPr>
                <w:rFonts w:ascii="0" w:hAnsi="0" w:eastAsia="0" w:cs="0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1565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0" w:hAnsi="0" w:eastAsia="0" w:cs="0"/>
                <w:color w:val="000000"/>
                <w:sz w:val="24"/>
              </w:rPr>
            </w:pPr>
            <w:r>
              <w:rPr>
                <w:rFonts w:ascii="0" w:hAnsi="0" w:eastAsia="0" w:cs="0"/>
                <w:color w:val="000000"/>
                <w:sz w:val="24"/>
              </w:rPr>
            </w:r>
            <w:r>
              <w:rPr>
                <w:rFonts w:ascii="0" w:hAnsi="0" w:eastAsia="0" w:cs="0"/>
                <w:color w:val="000000"/>
                <w:sz w:val="24"/>
              </w:rPr>
            </w:r>
            <w:r>
              <w:rPr>
                <w:rFonts w:ascii="0" w:hAnsi="0" w:eastAsia="0" w:cs="0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797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0" w:hAnsi="0" w:eastAsia="0" w:cs="0"/>
                <w:color w:val="000000"/>
                <w:sz w:val="24"/>
              </w:rPr>
            </w:pPr>
            <w:r>
              <w:rPr>
                <w:rFonts w:ascii="0" w:hAnsi="0" w:eastAsia="0" w:cs="0"/>
                <w:color w:val="000000"/>
                <w:sz w:val="24"/>
              </w:rPr>
            </w:r>
            <w:r>
              <w:rPr>
                <w:rFonts w:ascii="0" w:hAnsi="0" w:eastAsia="0" w:cs="0"/>
                <w:color w:val="000000"/>
                <w:sz w:val="24"/>
              </w:rPr>
            </w:r>
            <w:r>
              <w:rPr>
                <w:rFonts w:ascii="0" w:hAnsi="0" w:eastAsia="0" w:cs="0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2026 год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2027 год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2028 год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</w:tbl>
    <w:p>
      <w:pPr>
        <w:pStyle w:val="849"/>
        <w:contextualSpacing w:val="0"/>
        <w:jc w:val="left"/>
        <w:spacing w:before="0" w:after="0" w:line="120" w:lineRule="auto"/>
        <w:rPr>
          <w:rFonts w:ascii="LiberationSerif" w:hAnsi="LiberationSerif" w:eastAsia="LiberationSerif" w:cs="LiberationSerif"/>
          <w:color w:val="000000"/>
          <w:sz w:val="24"/>
        </w:rPr>
      </w:pPr>
      <w:r>
        <w:rPr>
          <w:rFonts w:ascii="LiberationSerif" w:hAnsi="LiberationSerif" w:eastAsia="LiberationSerif" w:cs="LiberationSerif"/>
          <w:color w:val="000000"/>
          <w:sz w:val="2"/>
        </w:rPr>
        <w:br/>
      </w:r>
      <w:r>
        <w:rPr>
          <w:rFonts w:ascii="LiberationSerif" w:hAnsi="LiberationSerif" w:eastAsia="LiberationSerif" w:cs="LiberationSerif"/>
          <w:color w:val="000000"/>
          <w:sz w:val="24"/>
        </w:rPr>
      </w:r>
      <w:r>
        <w:rPr>
          <w:rFonts w:ascii="LiberationSerif" w:hAnsi="LiberationSerif" w:eastAsia="LiberationSerif" w:cs="LiberationSerif"/>
          <w:color w:val="000000"/>
          <w:sz w:val="24"/>
        </w:rPr>
      </w:r>
    </w:p>
    <w:tbl>
      <w:tblPr>
        <w:tblW w:w="0" w:type="auto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878"/>
        <w:gridCol w:w="896"/>
        <w:gridCol w:w="1595"/>
        <w:gridCol w:w="797"/>
        <w:gridCol w:w="1993"/>
        <w:gridCol w:w="1993"/>
        <w:gridCol w:w="1993"/>
      </w:tblGrid>
      <w:tr>
        <w:tblPrEx/>
        <w:trPr>
          <w:jc w:val="left"/>
          <w:trHeight w:val="317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5878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896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93" w:type="dxa"/>
            <w:vAlign w:val="center"/>
            <w:textDirection w:val="lrTb"/>
            <w:noWrap w:val="false"/>
          </w:tcPr>
          <w:p>
            <w:pPr>
              <w:pStyle w:val="849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0"/>
              </w:rPr>
              <w:t xml:space="preserve">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4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848 443 777,75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866 782 013,47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885 993 737,93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главы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9 658 005,40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31 354 855,28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32 253 991,04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33 204 061,67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31 354 855,28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32 253 991,04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33 204 061,67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председателя Думы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5 868 536,60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5 868 536,60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5 868 536,60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5 868 536,60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5 868 536,60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5 868 536,60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5 868 536,60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5 868 536,60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5 868 536,60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депутатов Думы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4 026 402,45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4 026 402,45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4 026 402,45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4 026 402,45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4 026 402,45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4 026 402,45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4 026 402,45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4 026 402,45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4 026 402,45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19 360 636,23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20 239 771,99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21 169 842,62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17 370 636,23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18 054 771,99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18 766 342,62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 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17 370 636,23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18 054 771,99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18 766 342,62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1 990 000,00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2 185 000,00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2 403 500,00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1 990 000,00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2 185 000,00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2 403 500,00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Представительские и иные прочие расходы в органах местного самоуправления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720 000,00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740 000,00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760 000,00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720 000,00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740 000,00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760 000,00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720 000,00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740 000,00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760 000,00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Прочие выплаты по обязательствам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1 379 280,00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1 379 280,00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1 379 280,00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1 379 280,00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1 379 280,00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1 379 280,00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Премии и гранты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1 379 280,00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1 379 280,00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1 379 280,00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0104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127 435 385,71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132 457 840,35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137 681 684,23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127 435 385,71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132 457 840,35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137 681 684,23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127 435 385,71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132 457 840,35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137 681 684,23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127 435 385,71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132 457 840,35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137 681 684,23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127 435 385,71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132 457 840,35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137 681 684,23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Судебная система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0105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1 113 315,00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141 651,00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141 651,00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1 113 315,00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141 651,00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141 651,00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99 0 00 51200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1 113 315,00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141 651,00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141 651,00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99 0 00 51200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1 113 315,00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141 651,00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141 651,00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99 0 00 51200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1 113 315,00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141 651,00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141 651,00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69 143 270,09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72 373 158,29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76 130 119,38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«Управление средствами бюджета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51 225 493,65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54 013 587,84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57 113 708,75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взаимодействия в едином информационном пространстве муниципальных учреждений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10 763 168,00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12 109 268,00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13 267 928,00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Приобретение неисключительных прав на использование программного продукта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41 0 01 25221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4 559 600,00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5 244 100,00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6 031 000,00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41 0 01 25221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4 559 600,00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5 244 100,00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6 031 000,00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41 0 01 25221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4 559 600,00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5 244 100,00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6 031 000,00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Технологическая централизация бухгалтерского учета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41 0 01 26041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6 203 568,00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6 865 168,00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7 236 928,00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41 0 01 26041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6 203 568,00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6 865 168,00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7 236 928,00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41 0 01 26041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6 203 568,00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6 865 168,00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7 236 928,00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40 462 325,65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41 904 319,84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43 845 780,75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40 310 347,15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41 805 984,84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43 747 445,75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37 729 372,94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39 223 270,68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40 776 435,10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37 729 372,94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39 223 270,68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40 776 435,10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2 580 974,21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2 582 714,16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2 971 010,65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2 580 974,21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2 582 714,16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2 971 010,65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41 0 02 25321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151 978,50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98 335,00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98 335,00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41 0 02 25321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151 978,50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98 335,00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98 335,00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41 0 02 25321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151 978,50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98 335,00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98 335,00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17 917 776,44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18 359 570,45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19 016 410,63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председателя контрольно-счетной палаты Артемовского городского округа и его заместителя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7 546 427,41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7 848 029,64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8 157 173,05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7 546 427,41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7 848 029,64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8 157 173,05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7 546 427,41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7 848 029,64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8 157 173,05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аудиторов контрольно-счетной палаты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99 0 00 11051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2 567 411,19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2 797 817,95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2 906 966,16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99 0 00 11051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2 567 411,19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2 797 817,95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2 906 966,16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99 0 00 11051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2 567 411,19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2 797 817,95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2 906 966,16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7 642 937,84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7 632 722,86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7 921 271,42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5 892 297,84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6 000 322,86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6 240 575,42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5 892 297,84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6 000 322,86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6 240 575,42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1 750 640,00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1 632 400,00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1 680 696,00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1 750 640,00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1 632 400,00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1 680 696,00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Прочие выплаты по обязательствам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99 0 00 25321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99 0 00 25321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99 0 00 25321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Обеспечение проведения выборов и референдумов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0107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21 000 116,00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21 000 116,00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проведения выборов депутатов Думы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21 000 116,00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21 000 116,00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Специальные расходы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21 000 116,00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Резервные фонды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134 013 283,41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119 175 552,80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125 520 750,64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134 013 283,41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119 175 552,80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125 520 750,64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Резервный фонд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134 013 283,41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119 175 552,80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125 520 750,64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134 013 283,41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119 175 552,80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125 520 750,64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Резервные средства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134 013 283,41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119 175 552,80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125 520 750,64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475 725 662,86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479 721 698,59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503 657 465,61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«Противодействие коррупции в Артемовском городском округе»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Осуществление информационно-пропагандистских мер по противодействию коррупции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Разработка и размещение социальной рекламы антикоррупционной направленности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38 0 02 25091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38 0 02 25091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38 0 02 25091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«Организация градостроительной деятельности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30 451 314,74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31 670 744,92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32 939 102,54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30 451 314,74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31 670 744,92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32 939 102,54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40 0 02 11061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30 451 314,74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31 670 744,92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32 939 102,54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40 0 02 11061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30 451 314,74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31 670 744,92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32 939 102,54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40 0 02 11061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30 451 314,74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31 670 744,92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32 939 102,54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«Устойчивое развитие сельских территорий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3 667 435,45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3 814 250,14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3 966 957,88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44 0 02 00000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3 667 435,45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3 814 250,14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3 966 957,88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44 0 02 11061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3 667 435,45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3 814 250,14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3 966 957,88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44 0 02 11061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3 667 435,45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3 814 250,14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3 966 957,88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44 0 02 11061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3 667 435,45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3 814 250,14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3 966 957,88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«Поддержка социально ориентированных некоммерческих организаций в Артемовском городском округе»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6 430 698,86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6 688 285,66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6 955 929,31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46 0 02 00000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6 430 698,86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6 688 285,66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6 955 929,31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46 0 02 11061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6 430 698,86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6 688 285,66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6 955 929,31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46 0 02 11061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6 430 698,86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6 688 285,66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6 955 929,31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46 0 02 11061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6 430 698,86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6 688 285,66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6 955 929,31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информационного общества в Артемовском городском округе»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6 460 000,00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6 100 000,00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в Артемовском городском округе условий для обеспечения конституционного права граждан на доступ к информации о деятельности органов местного самоуправления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6 460 000,00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6 100 000,00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Изготовление печатной продукции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51 0 01 25081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51 0 01 25081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51 0 01 25081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Подготовка и размещение информации о деятельности органов местного самоуправления Артемовского городского округа в средствах массовой информации, в том числе в сети Интернет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51 0 01 26011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4 960 000,00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4 600 000,00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51 0 01 26011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4 960 000,00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4 600 000,00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51 0 01 26011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4 960 000,00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4 600 000,00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«Управление муниципальным имуществом и земельными ресурсами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60 569 100,64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63 057 106,37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65 219 474,44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Оценка стоимости имущества, признание прав и регулирование отношений по муниципальной собственности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2 377 530,00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2 377 530,00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2 377 530,00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Независимая оценка рыночной стоимости объектов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53 0 01 14041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53 0 01 14041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53 0 01 14041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Формирование, содержание и обслуживание имущества казны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53 0 01 14141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53 0 01 14141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53 0 01 14141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мероприятий по обеспечению безопасности ГТС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53 0 01 14211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277 530,00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277 530,00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277 530,00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53 0 01 14211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277 530,00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277 530,00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277 530,00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53 0 01 14211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277 530,00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277 530,00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277 530,00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Увеличение муниципального имущества за счет признания бесхозяйного имущества муниципальной собственностью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53 0 03 00000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Выполнение кадастровых работ в отношении объектов недвижимости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53 0 03 14031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53 0 03 14031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53 0 03 14031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Управление земельными ресурсами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53 0 04 00000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Управление, распоряжение, контроль за использованием земельных участков в целях реализации полномочий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53 0 04 14181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53 0 04 14181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53 0 04 14181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Освобождение самовольно занятых земельных участков путем демонтажа самовольных построек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53 0 04 14221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53 0 04 14221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53 0 04 14221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53 0 05 00000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56 891 570,64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59 379 576,37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61 541 944,44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53 0 05 11061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56 891 570,64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59 379 576,37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61 541 944,44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53 0 05 11061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56 891 570,64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59 379 576,37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61 541 944,44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53 0 05 11061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56 891 570,64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59 379 576,37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61 541 944,44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информационно-телекоммуникационных технологий администрации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12 872 217,10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8 941 576,65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9 299 455,33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Развитие и обеспечение эксплуатации информационно-коммуникационной инфраструктуры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1 624 926,00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Приобретение неисключительных прав на использование программного продукта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55 0 01 25221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1 624 926,00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55 0 01 25221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1 624 926,00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55 0 01 25221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1 624 926,00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мероприятий по защите информации, в том числе приобретение средств защиты для нужд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2 650 000,00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 по обеспечению информационной безопасности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55 0 02 25481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2 650 000,00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55 0 02 25481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2 650 000,00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55 0 02 25481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2 650 000,00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55 0 03 00000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8 597 291,10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8 941 576,65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9 299 455,33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55 0 03 11061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8 597 291,10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8 941 576,65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9 299 455,33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55 0 03 11061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8 597 291,10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8 941 576,65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9 299 455,33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55 0 03 11061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8 597 291,10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8 941 576,65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9 299 455,33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355 184 896,07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363 459 734,85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379 086 546,11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13 139 240,90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13 463 335,75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13 926 472,62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11 622 540,90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12 067 735,75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12 530 872,62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11 622 540,90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12 067 735,75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12 530 872,62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1 516 700,00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1 395 600,00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1 395 600,00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1 516 700,00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1 395 600,00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1 395 600,00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работников, замещающих должности, не являющиеся должностями муниципальной службы, 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6 370 270,41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6 625 179,97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6 890 312,31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6 370 270,41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6 625 179,97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6 890 312,31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6 370 270,41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6 625 179,97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6 890 312,31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территориальных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30 900 752,63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32 138 238,90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33 424 903,98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30 900 752,63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32 138 238,90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33 424 903,98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30 900 752,63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32 138 238,90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33 424 903,98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Представительские и иные прочие расходы в органах местного самоуправления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6 875 000,00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5 515 213,56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7 275 000,00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6 875 000,00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5 515 213,56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7 275 000,00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6 875 000,00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5 515 213,56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7 275 000,00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Исполнение судебных актов и решений налоговых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Исполнение судебных актов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3 983 686,91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Прочие выплаты по обязательствам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7 423 400,73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6 960 940,00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6 974 440,00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462 460,73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462 460,73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2 137 884,00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2 137 884,00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2 137 884,00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Премии и гранты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2 137 884,00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2 137 884,00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2 137 884,00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4 823 056,00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4 823 056,00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4 836 556,00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Исполнение судебных актов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4 323 056,00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4 323 056,00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4 336 556,00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Приобретение наградной атрибутики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785 000,00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785 000,00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785 000,00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Приобретение неисключительных прав на использование программного продукта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99 0 00 25221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99 0 00 25221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99 0 00 25221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99 0 00 25321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99 0 00 25321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99 0 00 25321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Единовременное денежное вознаграждение лицам, удостоенным звания «Почетный гражданин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99 0 00 25531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413 794,00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413 794,00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413 794,00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99 0 00 25531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413 794,00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413 794,00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413 794,00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Публичные нормативные выплаты гражданам несоциального характера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99 0 00 25531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413 794,00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413 794,00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413 794,00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реализации переданных полномочий по государственной регистрации актов гражданского состояния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99 0 00 59300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9 755 384,00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10 044 978,00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10 346 156,00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99 0 00 59300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8 947 246,08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9 305 537,10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9 678 036,37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99 0 00 59300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8 947 246,08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9 305 537,10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9 678 036,37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99 0 00 59300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808 137,92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739 440,90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668 119,63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99 0 00 59300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808 137,92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739 440,90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668 119,63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256 057 579,74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264 734 339,01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275 950 140,54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213 751 279,08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236 540 299,33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243 456 572,77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213 751 279,08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236 540 299,33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243 456 572,77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42 132 237,66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28 028 126,68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32 335 598,77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42 132 237,66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28 028 126,68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32 335 598,77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174 063,00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165 913,00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157 969,00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174 063,00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165 913,00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157 969,00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и обеспечение деятельности комиссий по делам несовершеннолетних и защите их прав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3 110 895,05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3 235 303,76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3 364 627,65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3 110 895,05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3 235 303,76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3 364 627,65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3 110 895,05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3 235 303,76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3 364 627,65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отдельных государственных полномочий по созданию административных комиссий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1 836 669,95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1 910 165,24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1 986 660,35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1 836 669,95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1 910 165,24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1 986 660,35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1 836 669,95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1 910 165,24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1 986 660,35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Выполнение органами местного самоуправления отдельных государственных полномочий по государственному управлению охраной труда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1 307 298,00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1 356 990,00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1 408 670,00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1 273 512,24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1 324 523,66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1 377 532,93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1 273 512,24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1 324 523,66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1 377 532,93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33 785,76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32 466,34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31 137,07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33 785,76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32 466,34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31 137,07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полномочий Российской Федерации на государственную регистрацию актов гражданского состояния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1 541 152,00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1 602 798,00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1 666 910,00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1 541 152,00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1 602 798,00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1 666 910,00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1 541 152,00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1 602 798,00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1 666 910,00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99 0 00 93210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11 457 771,75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11 457 771,75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11 457 771,75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99 0 00 93210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4 268 218,85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4 439 185,87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4 616 821,69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99 0 00 93210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4 268 218,85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4 439 185,87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4 616 821,69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99 0 00 93210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7 189 552,90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7 018 585,88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6 840 950,06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0113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99 0 00 93210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7 189 552,90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7 018 585,88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6 840 950,06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4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49 887 055,03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45 465 562,90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47 272 527,79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Гражданская оборона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49 887 055,03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45 465 562,90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47 272 527,79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«Профилактика терроризма и экстремизма, обеспечение защиты населения от чрезвычайных ситуаций на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49 887 055,03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45 465 562,90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47 272 527,79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обеспечение деятельности (оказание услуг, выполнение работ) МКУ по делам ГОЧС и ПБ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36 710 532,07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37 202 901,72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38 692 821,30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36 710 532,07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37 202 901,72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38 692 821,30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33 433 536,56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34 621 408,14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35 795 829,36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33 433 536,56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34 621 408,14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35 795 829,36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3 275 495,51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2 579 993,58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2 895 491,94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3 275 495,51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2 579 993,58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2 895 491,94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 по обеспечению безопасности населения, направленные на предотвращение или ослабление поражающих воздействий чрезвычайных ситуаций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4 204 801,40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4 136 507,00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4 301 969,00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первичных мер пожарной безопасности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07 0 02 13121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3 454 001,40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3 408 091,00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3 544 416,00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07 0 02 13121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3 454 001,40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3 408 091,00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3 544 416,00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07 0 02 13121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3 454 001,40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3 408 091,00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3 544 416,00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Участие в предупреждении чрезвычайных ситуаций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07 0 02 13131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750 800,00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728 416,00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757 553,00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07 0 02 13131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750 800,00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728 416,00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757 553,00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07 0 02 13131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750 800,00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728 416,00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757 553,00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безопасности и спасение людей на водных объектах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07 0 03 00000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4 821 300,00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 по обеспечению безопасности и спасению людей на водных объектах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07 0 03 13021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4 821 300,00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07 0 03 13021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4 821 300,00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07 0 03 13021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4 821 300,00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07 0 05 00000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3 640 421,56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3 786 154,18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3 937 737,49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07 0 05 11061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3 640 421,56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3 786 154,18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3 937 737,49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07 0 05 11061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3 640 421,56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3 786 154,18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3 937 737,49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07 0 05 11061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3 640 421,56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3 786 154,18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3 937 737,49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07 0 06 00000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Привлечение к проведению охранных мероприятий вооруженных работников частных охранных организаций, имеющих 6 разряд, либо сотрудников Росгвардии с табельным оружием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07 0 06 13141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07 0 06 13141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0309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07 0 06 13141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4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НАЦИОНАЛЬНАЯ ЭКОНОМИКА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952 476 878,41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1 511 241 851,03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1 380 358 751,62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Общеэкономические вопросы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0401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10 400 000,00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и модернизация образования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10 400 000,00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отдыха, оздоровления и занятости детей и подростков в каникулярное время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10 400 000,00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мер поддержки в сфере занятости населения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S4050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10 400 000,00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S4050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10 400 000,00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S4050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10 400 000,00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Сельское хозяйство и рыболовство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0405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мероприятий при осуществлении деятельности по обращению с животными без владельцев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12 807 451,56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Транспорт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320 086 853,21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59 838 211,25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57 106 589,17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«Осуществление дорожной деятельности и транспортного обслуживания на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316 101 734,33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57 106 589,17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57 106 589,17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транспортного обслуживания (предоставление транспортных услуг населению)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316 101 734,33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57 106 589,17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57 106 589,17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57 103 099,45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57 103 099,45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57 103 099,45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57 103 099,45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57 103 099,45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57 103 099,45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автономным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57 103 099,45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57 103 099,45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57 103 099,45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47 0 07 93130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3 489,72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3 489,72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3 489,72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47 0 07 93130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3 489,72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3 489,72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3 489,72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47 0 07 93130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3 489,72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3 489,72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3 489,72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транспортного обслуживания населения в границах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S2410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118 655 145,16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S2410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118 655 145,16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S2410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118 655 145,16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Приобретение подвижного состава пассажирского транспорта общего пользования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S2770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140 340 000,00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S2770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140 340 000,00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07 S2770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140 340 000,00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«Благоустройство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3 985 118,88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2 731 622,08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Благоустройство территории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3 985 118,88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2 731 622,08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по финансовой аренде (лизингу)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54 0 02 22121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3 985 118,88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2 731 622,08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54 0 02 22121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3 985 118,88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2 731 622,08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54 0 02 22121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3 985 118,88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2 731 622,08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Дорожное хозяйство (дорожные фонды)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575 745 602,64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1 403 880 042,35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1 274 398 846,37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«Осуществление дорожной деятельности и транспортного обслуживания на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575 745 602,64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1 403 880 042,35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1 274 398 846,37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Ремонт и содержание автомобильных дорог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320 935 206,36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347 652 557,50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217 671 361,52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Ремонт автомобильных дорог общего пользования населенных пунктов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165 638 908,04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205 000 000,00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93 507 675,60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165 638 908,04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205 000 000,00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93 507 675,60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165 638 908,04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205 000 000,00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93 507 675,60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Содержание автомобильных дорог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Ремонт элементов обустройства автомобильных дорог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30 340 233,56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30 340 233,56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30 340 233,56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Содержание элементов обустройства автомобильных дорог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39 551 508,06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42 366 557,50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43 163 685,92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39 551 508,06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42 366 557,50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43 163 685,92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39 551 508,06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42 366 557,50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43 163 685,92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Обустройство остановочных пунктов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20 786 000,00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20 786 000,00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20 786 000,00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20 786 000,00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20 786 000,00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20 786 000,00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Обследование и оценка технического состояния автомобильных дорог и искусственных дорожных сооружений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9Д106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Содержание автомобильных дорог местного значения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SД008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20 618 556,70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SД008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20 618 556,70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01 SД008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20 618 556,70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безопасных условий движения вблизи образовательных учреждений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Ремонт и содержание дорог для обеспечения безопасных условий движения вблизи образовательных учреждений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02 9Д401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02 9Д401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02 9Д401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Строительство и реконструкция автомобильных дорог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112 810 396,28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1 053 727 484,85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1 053 727 484,85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Реконструкция мостового перехода через ручей на 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км 9 + 313 автомобильной дороги Угловое - Артем в Приморском крае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9Д008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1 305 949,92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9Д008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1 305 949,92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Бюджетные инвестиции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9Д008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1 305 949,92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Реконструкция участка автомобильной дороги Угло-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вое - Артем (от 0 км до пересечения с ул. Буденного)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9Д021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24 780 000,00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9Д021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24 780 000,00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Бюджетные инвестиции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9Д021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24 780 000,00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Проектирование, строительство (реконструкция) автомобильных дорог общего пользования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SД007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86 724 446,36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1 053 727 484,85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1 053 727 484,85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SД007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86 724 446,36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1 053 727 484,85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1 053 727 484,85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Бюджетные инвестиции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03 SД007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86 724 446,36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1 053 727 484,85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1 053 727 484,85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Федеральный проект «Региональная и местная дорожная сеть»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И8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140 000 000,00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Капитальный ремонт и ремонт автомобильных дорог местного значения в рамках регионального проекта «Региональная и местная дорожная сеть»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И8 SД002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140 000 000,00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И8 SД002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140 000 000,00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И8 SД002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140 000 000,00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Другие вопросы в области национальной экономики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33 436 971,00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34 716 145,87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36 045 864,52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малого и среднего предпринимательства на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11 204 681,33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11 593 409,76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11 997 327,81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субъектам малого и среднего предпринимательства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субъектам малого и среднего предпринимательства с целью возмещения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45 0 01 60011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45 0 01 60011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45 0 01 60011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45 0 02 00000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9 704 681,33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10 093 409,76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10 497 327,81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45 0 02 11061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9 704 681,33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10 093 409,76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10 497 327,81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45 0 02 11061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9 704 681,33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10 093 409,76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10 497 327,81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45 0 02 11061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9 704 681,33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10 093 409,76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10 497 327,81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«Осуществление дорожной деятельности и транспортного обслуживания на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22 232 289,67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23 122 736,11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24 048 536,71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47 0 04 00000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22 232 289,67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23 122 736,11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24 048 536,71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47 0 04 11061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19 864 691,21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20 660 333,17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21 487 462,35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47 0 04 11061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19 864 691,21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20 660 333,17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21 487 462,35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47 0 04 11061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19 864 691,21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20 660 333,17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21 487 462,35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работников, замещающих должности, не являющиеся должностями муниципальной службы, 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47 0 04 11071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2 367 598,46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2 462 402,94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2 561 074,36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47 0 04 11071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2 367 598,46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2 462 402,94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2 561 074,36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0412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47 0 04 11071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2 367 598,46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2 462 402,94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2 561 074,36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4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ЖИЛИЩНО-КОММУНАЛЬНОЕ ХОЗЯЙСТВО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950 916 295,75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616 677 889,35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691 972 666,57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Жилищное хозяйство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29 488 997,01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13 607 467,31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13 607 467,31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«Содержание муниципального жилищного фонда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13 811 684,01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13 607 467,31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13 607 467,31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Приведение муниципального жилищного фонда в соответствие с требованиями действующего законодательства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13 507 467,31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13 507 467,31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13 507 467,31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Перечисление ежемесячных взносов на капитальный ремонт общего имущества МКД исходя из площади помещений, собственником которых является Артемовский городской округ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20 0 01 23031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13 087 040,00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13 087 040,00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13 087 040,00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20 0 01 23031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13 087 040,00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13 087 040,00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13 087 040,00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20 0 01 23031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13 087 040,00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13 087 040,00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13 087 040,00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Содержание незаселенных жилых помещений муниципального жилищного фонда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20 0 01 23111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420 427,31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420 427,31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420 427,31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20 0 01 23111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420 427,31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420 427,31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420 427,31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20 0 01 23111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420 427,31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420 427,31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420 427,31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условий для управления многоквартирными домами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20 0 05 00000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304 216,70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на возмещение затрат в связи с проведением ремонта подъездов в многоквартирных домах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20 0 05 60201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20 0 05 60201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20 0 05 60201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Поддержка муниципальных программ по созданию условий для управления многоквартирными домами (проведение ремонта подъездов в многоквартирных домах)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05 S2334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304 216,70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05 S2334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304 216,70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05 S2334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304 216,70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15 677 313,00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уплату выкупной цены за изымаемые жилые и нежилые помещения в многоквартирных домах, признанных в установленном порядке аварийными и подлежащими сносу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99 0 00 23121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15 677 313,00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99 0 00 23121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15 677 313,00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99 0 00 23121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15 677 313,00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Коммунальное хозяйство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204 858 541,13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4 950 250,92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5 188 025,76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«Повышение надежности муниципальных систем водоснабжения и водоотведения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44 741 619,36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4 950 250,92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5 188 025,76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надлежащей эксплуатации объектов систем водоснабжения и водоотведения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44 741 619,36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4 950 250,92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5 188 025,76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функционирования источников водоснабжения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35 0 02 24071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3 844 100,04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3 994 772,74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4 185 763,66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35 0 02 24071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3 844 100,04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3 994 772,74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4 185 763,66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35 0 02 24071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3 844 100,04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3 994 772,74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4 185 763,66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функционирования водопроводных насосных станций и водопроводных скважин в Артемовском городском округе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35 0 02 24101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330 458,52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361 765,52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384 800,94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35 0 02 24101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330 458,52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361 765,52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384 800,94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35 0 02 24101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330 458,52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361 765,52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384 800,94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капитального (текущего) ремонта муниципальных сетей водоснабжения и водоотведения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35 0 02 24161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567 060,80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593 712,66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617 461,16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35 0 02 24161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567 060,80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593 712,66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617 461,16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35 0 02 24161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567 060,80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593 712,66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617 461,16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Строительство КНС автоматического режима и напорного коллектора 2ДН110 мм от КНС до самотечной сети Д200 мм по ул. 2-й Рабочей, 23 в г. Артеме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35 0 02 40841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35 0 02 40841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Бюджетные инвестиции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35 0 02 40841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«Создание и развитие энергетической инфраструктуры в жилищно-коммунальной сфере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160 116 921,77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безопасного и надежного функционирования сетей теплоснабжения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154 639 175,26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 по энергосбережению и повышению энергетической эффективности систем коммунальной инфраструктуры Приморского края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01 SТ003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154 639 175,26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01 SТ003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154 639 175,26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01 SТ003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154 639 175,26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населения твердым топливом (дровами)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5 477 746,51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на возмещение недополученных доходов в связи с обеспечением населения Артемовского городского округа твердым топливом (дровами)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52 0 02 60121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3 763 384,68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52 0 02 60121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3 763 384,68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52 0 02 60121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3 763 384,68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граждан твердым топливом (дровами)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02 S2620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1 714 361,83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02 S2620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1 714 361,83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02 S2620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1 714 361,83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Благоустройство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239 850 887,79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156 276 596,97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184 165 965,36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«Формирование современной городской среды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175 220 991,86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124 869 446,03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138 146 732,67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благоустройства территорий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30 0 04 00000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56 673 522,14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82 567 922,74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82 567 922,74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Ремонт объектов и элементов благоустройства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30 0 04 22151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2 258 870,06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30 0 04 22151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2 258 870,06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30 0 04 22151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2 258 870,06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04 L505Ш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15 551 933,51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04 L505Ш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15 551 933,51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04 L505Ш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15 551 933,51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Благоустройство территорий муниципальных образований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04 S2610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38 862 718,57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82 567 922,74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82 567 922,74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04 S2610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38 862 718,57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82 567 922,74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82 567 922,74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04 S2610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38 862 718,57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82 567 922,74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82 567 922,74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Федеральный проект «Формирование комфортной городской среды»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И4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118 547 469,72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42 301 523,29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55 578 809,93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И4 54240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60 554 162,57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И4 54240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60 554 162,57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И4 54240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60 554 162,57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программ формирования современной городской среды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И4 55550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34 993 307,15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35 706 863,43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36 078 809,93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И4 55550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34 993 307,15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35 706 863,43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36 078 809,93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И4 55550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34 993 307,15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35 706 863,43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36 078 809,93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Дополнительные расходы на мероприятия по созданию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местного бюджета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И4 Д4240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6 594 659,86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И4 Д4240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6 594 659,86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0 И4 Д4240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6 594 659,86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19 500 000,00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«Благоустройство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64 629 895,93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31 407 150,94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46 019 232,69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Содержание и учет зеленых насаждений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9 242 961,24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Содержание зеленых насаждений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54 0 01 22031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9 242 961,24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54 0 01 22031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9 242 961,24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54 0 01 22031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9 242 961,24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Благоустройство территории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46 785 416,41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28 407 150,94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40 019 232,69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Электроснабжение муниципальных сетей уличного освещения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2 522 954,00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2 789 595,80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2 981 895,60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2 522 954,00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2 789 595,80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2 981 895,60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2 522 954,00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2 789 595,80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2 981 895,60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Содержание муниципальных сетей уличного освещения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150 364,00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150 364,00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150 364,00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Санитарное содержание территории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54 0 02 22051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23 456 928,36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18 811 657,09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24 231 803,04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54 0 02 22051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23 456 928,36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18 811 657,09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24 231 803,04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54 0 02 22051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23 456 928,36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18 811 657,09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24 231 803,04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Содержание объектов и элементов благоустройства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12 655 534,05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6 655 534,05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12 655 534,05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12 655 534,05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6 655 534,05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12 655 534,05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12 655 534,05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6 655 534,05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12 655 534,05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Ремонт объектов и элементов благоустройства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54 0 02 22151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54 0 02 22151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54 0 02 22151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ритуальных услуг и содержание мест захоронения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8 601 518,28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Санитарная очистка мест захоронения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54 0 03 22041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8 601 518,28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54 0 03 22041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8 601 518,28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54 0 03 22041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8 601 518,28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Другие вопросы в области жилищно-коммунального хозяйства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476 717 869,82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441 843 574,15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489 011 208,14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«Содержание муниципального жилищного фонда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64 299 448,80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66 173 366,93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69 023 165,64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Приведение муниципального жилищного фонда в соответствие с требованиями действующего законодательства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45 578 839,56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46 702 923,09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48 773 102,30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45 578 839,56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46 702 923,09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48 773 102,30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43 286 666,91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44 983 646,81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46 732 920,99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43 286 666,91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44 983 646,81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46 732 920,99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2 246 066,65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1 673 170,28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1 994 075,31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2 246 066,65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1 673 170,28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1 994 075,31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46 106,00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46 106,00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46 106,00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46 106,00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46 106,00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46 106,00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20 0 03 00000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18 720 609,24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19 470 443,84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20 250 063,34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20 0 03 11061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18 720 609,24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19 470 443,84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20 250 063,34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20 0 03 11061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18 720 609,24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19 470 443,84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20 250 063,34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20 0 03 11061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18 720 609,24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19 470 443,84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20 250 063,34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«Организация градостроительной деятельности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83 000 072,92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84 922 117,01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88 148 240,64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обеспечение деятельности (оказание услуг, выполнение работ) муниципальных учреждений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83 000 072,92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84 922 117,01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88 148 240,64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Прочие выплаты по обязательствам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40 0 01 12091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28 800,00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40 0 01 12091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28 800,00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40 0 01 12091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28 800,00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40 0 01 25321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275 459,00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40 0 01 25321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275 459,00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40 0 01 25321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275 459,00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82 691 313,92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84 893 317,01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88 114 940,64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52 558 056,38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54 635 909,72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56 884 668,91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52 558 056,38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54 635 909,72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56 884 668,91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5 018 351,45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4 305 448,98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4 404 940,81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5 018 351,45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4 305 448,98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4 404 940,81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19 806 725,09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20 643 777,31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21 517 149,92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19 806 725,09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20 643 777,31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21 517 149,92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5 308 181,00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5 308 181,00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5 308 181,00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5 308 181,00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5 308 181,00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5 308 181,00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«Создание и развитие энергетической инфраструктуры в жилищно-коммунальной сфере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безопасного и надежного функционирования сетей теплоснабжения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Разработка (актуализация схемы) электронной модели системы теплоснабжения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01 9T001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01 9T001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0 01 9T001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«Благоустройство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328 413 351,30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289 742 893,61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330 834 397,30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Благоустройство территории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328 413 351,30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289 742 893,61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330 834 397,30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328 413 351,30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289 742 893,61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330 834 397,30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198 685 769,27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202 337 889,14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211 894 348,10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198 685 769,27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202 337 889,14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211 894 348,10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104 773 790,56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62 451 213,00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93 986 257,73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104 773 790,56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62 451 213,00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93 986 257,73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24 953 791,47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24 953 791,47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24 953 791,47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24 953 791,47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24 953 791,47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24 953 791,47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4 996,80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5 196,60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5 404,56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4 996,80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5 196,60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5 404,56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4 996,80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5 196,60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5 404,56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4 996,80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5 196,60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5 404,56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4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ОХРАНА ОКРУЖАЮЩЕЙ СРЕДЫ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9 308 000,00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Другие вопросы в области охраны окружающей среды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0605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9 308 000,00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«Благоустройство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0605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9 308 000,00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Содержание и учет зеленых насаждений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0605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4 908 000,00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Содержание зеленых насаждений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0605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54 0 01 22031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4 908 000,00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0605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54 0 01 22031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4 908 000,00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0605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54 0 01 22031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4 908 000,00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Благоустройство территории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0605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Санитарное содержание территории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0605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54 0 02 22051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0605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54 0 02 22051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0605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54 0 02 22051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4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ОБРАЗОВАНИЕ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3 985 905 543,60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3 863 142 061,43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4 185 348 750,93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Дошкольное образование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1 360 241 505,80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1 431 518 400,33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1 566 038 519,61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и модернизация образования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1 360 241 505,80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1 431 518 400,33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1 566 038 519,61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условий дошкольного образования для детей в возрасте до 3 лет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3 905 034,89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на 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02 S2070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3 905 034,89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02 S2070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3 905 034,89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02 S2070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3 905 034,89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пожарной безопасности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592 480,00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 по обеспечению требований пожарной безопасности в муниципальных учреждениях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592 480,00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592 480,00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592 480,00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образовательных программ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1 305 793 624,23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1 364 218 563,10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1 498 037 642,42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439 417 772,23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433 865 465,10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506 111 304,42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439 417 772,23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433 865 465,10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506 111 304,42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439 417 772,23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433 865 465,10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506 111 304,42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05 0 22 93070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866 375 852,00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930 353 098,00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991 926 338,00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05 0 22 93070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866 375 852,00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930 353 098,00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991 926 338,00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05 0 22 93070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866 375 852,00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930 353 098,00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991 926 338,00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Федеральный проект «Поддержка семьи»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Я1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49 950 366,68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67 299 837,23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68 000 877,19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Я1 53150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49 950 366,68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67 299 837,23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68 000 877,19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Я1 53150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49 950 366,68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67 299 837,23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68 000 877,19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Я1 53150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49 950 366,68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67 299 837,23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68 000 877,19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Общее образование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2 198 720 679,94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1 984 749 506,05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2 153 525 744,76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и модернизация образования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2 198 720 679,94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1 984 749 506,05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2 153 525 744,76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пожарной безопасности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920 250,00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31 200,00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 по обеспечению требований пожарной безопасности в муниципальных учреждениях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920 250,00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31 200,00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920 250,00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31 200,00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920 250,00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31 200,00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работ по капитальному ремонту, ремонту в муниципальных образовательных организациях и благоустройству территорий муниципальных образовательных организаций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139 936 147,34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Благоустройство территорий муниципальных образовательных организаций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05 0 21 22141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51 173 067,34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05 0 21 22141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51 173 067,34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05 0 21 22141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51 173 067,34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Капитальный ремонт зданий муниципальных общеобразовательных учреждений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21 S2340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88 763 080,00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21 S2340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88 763 080,00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21 S2340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88 763 080,00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образовательных программ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1 697 091 513,31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1 774 065 328,12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1 940 277 740,48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370 153 414,31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351 478 140,12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425 367 671,48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370 153 414,31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351 478 140,12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425 367 671,48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370 153 414,31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351 478 140,12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425 367 671,48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05 0 22 93060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1 326 938 099,00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1 422 587 188,00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1 514 910 069,00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05 0 22 93060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1 326 938 099,00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1 422 587 188,00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1 514 910 069,00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05 0 22 93060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1 326 938 099,00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1 422 587 188,00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1 514 910 069,00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условий для получения качественного образования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05 0 23 00000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134 661 600,00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131 661 628,22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134 145 249,00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Меры социальной поддержки в виде обеспечения бесплатным горячим питанием обучающихся 5-11 классов, являющихся членами семей участников специальной военной операции, а также лиц, призванных на военную службу по мобилизации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05 0 23 25501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05 0 23 25501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05 0 23 25501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05 0 23 93150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36 039 150,00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36 039 150,00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36 039 150,00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05 0 23 93150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36 039 150,00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36 039 150,00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36 039 150,00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05 0 23 93150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36 039 150,00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36 039 150,00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36 039 150,00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23 R3040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95 622 450,00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95 622 478,22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98 106 099,00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23 R3040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95 622 450,00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95 622 478,22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98 106 099,00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23 R3040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95 622 450,00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95 622 478,22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98 106 099,00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Меры материального стимулирования лиц, проходящих целевое обучение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05 0 28 00000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279 936,00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292 534,00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305 698,00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Ежемесячные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 денежные выплаты студентам, обучающимся на педагогических специальностях в образовательных организациях среднего профессионального и высшего образования по договорам о целевом обучении, заключенным с муниципальными бюджетными образовательными учреждениями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05 0 28 25521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279 936,00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292 534,00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305 698,00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05 0 28 25521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279 936,00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292 534,00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305 698,00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05 0 28 25521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279 936,00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292 534,00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305 698,00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Федеральный проект «Все лучшее детям»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Ю4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147 299 987,29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мероприятий по модернизации школьных систем образования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Ю4 57500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147 299 987,29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Ю4 57500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147 299 987,29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Ю4 57500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147 299 987,29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Федеральный проект «Педагоги и наставники»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Ю6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78 531 246,00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78 698 815,71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78 797 057,28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Ю6 50500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2 343 600,00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2 343 600,00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2 343 600,00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Ю6 50500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2 343 600,00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2 343 600,00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2 343 600,00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Ю6 50500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2 343 600,00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2 343 600,00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2 343 600,00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Ю6 51790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9 263 646,00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9 431 215,71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9 529 457,28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Ю6 51790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9 263 646,00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9 431 215,71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9 529 457,28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Ю6 51790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9 263 646,00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9 431 215,71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9 529 457,28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Ю6 53030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66 924 000,00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66 924 000,00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66 924 000,00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Ю6 53030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66 924 000,00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66 924 000,00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66 924 000,00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Ю6 53030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66 924 000,00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66 924 000,00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66 924 000,00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Дополнительное образование детей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342 133 918,05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363 743 820,37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378 555 249,56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и модернизация образования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72 445 231,99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74 163 065,36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74 538 973,17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пожарной безопасности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 по обеспечению требований пожарной безопасности в муниципальных учреждениях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образовательных программ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67 433 231,99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69 163 065,36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74 538 973,17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67 433 231,99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69 163 065,36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74 538 973,17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67 433 231,99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69 163 065,36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74 538 973,17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67 433 231,99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69 163 065,36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74 538 973,17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условий для функционирования и беспечения системы персонифицированного финансирования дополнительного образования детей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05 0 26 00000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Исполнение муниципального социального заказа с использованием социального сертификата в рамках системы персонифицированного финансирования дополнительного образования детей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05 0 26 25511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05 0 26 25511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3 700 000,00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3 700 000,00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05 0 26 25511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1 150 000,00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1 150 000,00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некоммерческим организациям (за сключением государственных (муниципальных) учреждений, государственных корпораций (компаний), публично-правовых компаний)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05 0 26 25511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2 550 000,00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2 550 000,00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05 0 26 25511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05 0 26 25511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культуры в Артемовском городском округе»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269 688 686,06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289 580 755,01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304 016 276,39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предоставления дополнительного образования в сфере культуры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269 637 436,06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289 580 755,01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304 016 276,39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средств, поступающих от платных услуг и безвозмездных поступлений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42 0 01 25322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1 488 720,80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3 696 746,73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3 844 616,61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42 0 01 25322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1 488 720,80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3 696 746,73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3 844 616,61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42 0 01 25322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1 488 720,80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3 696 746,73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3 844 616,61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за счет средств местного бюджета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258 389 736,06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278 195 766,12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292 416 676,39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241 406 348,38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258 015 790,36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273 967 025,56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241 406 348,38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258 015 790,36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273 967 025,56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16 293 904,68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19 497 651,76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17 775 101,83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16 293 904,68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19 497 651,76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17 775 101,83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689 483,00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682 324,00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674 549,00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689 483,00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682 324,00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674 549,00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9 758 979,20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7 688 242,16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7 754 983,39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4 362 737,48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4 478 452,73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4 598 797,77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4 362 737,48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4 478 452,73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4 598 797,77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5 396 241,72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3 209 789,43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3 156 185,62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5 396 241,72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3 209 789,43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3 156 185,62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противопожарных мероприятий в учреждениях культуры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51 250,00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 по обеспечению требований пожарной безопасности в муниципальных учреждениях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42 0 06 25111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51 250,00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42 0 06 25111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51 250,00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42 0 06 25111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51 250,00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2 083 250,00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1 526 505,36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1 400 684,74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«Противодействие коррупции в Артемовском городском округе»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Осуществление организационных мер, связанных с прохождением муниципальной службы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38 0 01 11061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38 0 01 11061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38 0 01 11061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«Организация градостроительной деятельности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обеспечение деятельности (оказание услуг, выполнение работ) муниципальных учреждений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«Управление средствами бюджета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41 0 02 11061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культуры в Артемовском городском округе»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373 650,00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298 505,36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159 184,74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предоставления дополнительного образования в сфере культуры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142 100,00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145 443,11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за счет средств местного бюджета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109 600,00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114 532,00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109 600,00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114 532,00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109 600,00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114 532,00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32 500,00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30 911,11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32 500,00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30 911,11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42 0 01 70002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32 500,00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30 911,11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населения услугами учреждений культуры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142 850,00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60 662,25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63 088,74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за счет средств местного бюджета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84 800,00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84 800,00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84 800,00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58 050,00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60 662,25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63 088,74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58 050,00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60 662,25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63 088,74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58 050,00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60 662,25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63 088,74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библиотечного, информационного, справочно-библиографического обслуживания жителей и обеспечение сохранности библиотечного фонда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60 632,00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63 057,28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60 632,00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63 057,28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60 632,00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63 057,28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60 632,00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63 057,28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населения музейными услугами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30 400,00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31 768,00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33 038,72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30 400,00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31 768,00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33 038,72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30 400,00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31 768,00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33 038,72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30 400,00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31 768,00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33 038,72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1 004 600,00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841 500,00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841 500,00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841 500,00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828 000,00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841 500,00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189 600,00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189 600,00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189 600,00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Молодежная политика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0707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3 105 000,00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«Молодежь Артема»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02 0 00 00000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3 105 000,00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и проведение мероприятий по работе с детьми и молодежью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02 0 01 00000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3 105 000,00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и проведение городских молодежных мероприятий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02 0 01 25031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3 105 000,00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02 0 01 25031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2 945 000,00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02 0 01 25031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2 945 000,00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02 0 01 25031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02 0 01 25031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Другие вопросы в области образования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79 621 189,81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81 603 829,32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85 828 552,26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и модернизация образования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79 621 189,81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81 603 829,32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85 828 552,26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отдыха, оздоровления и занятости детей и подростков в каникулярное время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7 241 139,82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7 530 785,41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7 832 016,83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и обеспечение оздоровления и отдыха детей Приморского края (за исключением организации отдыха детей в каникулярное время)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05 0 13 93080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7 241 139,82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7 530 785,41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7 832 016,83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05 0 13 93080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7 241 139,82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7 530 785,41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7 832 016,83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05 0 13 93080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7 241 139,82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7 530 785,41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7 832 016,83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05 0 15 00000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19 688 653,69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20 477 272,23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21 297 204,96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05 0 15 11061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19 688 653,69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20 477 272,23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21 297 204,96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05 0 15 11061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19 688 653,69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20 477 272,23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21 297 204,96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05 0 15 11061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19 688 653,69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20 477 272,23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21 297 204,96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образовательных программ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52 691 396,30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53 595 771,68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56 699 330,47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52 691 396,30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53 595 771,68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56 699 330,47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52 691 396,30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53 595 771,68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56 699 330,47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0709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52 691 396,30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53 595 771,68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56 699 330,47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4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КУЛЬТУРА, КИНЕМАТОГРАФИЯ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303 927 258,78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252 300 071,98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260 731 775,73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Культура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287 753 337,61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235 478 345,82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243 236 587,54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культуры в Артемовском городском округе»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287 753 337,61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235 478 345,82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243 236 587,54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населения услугами учреждений культуры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177 861 081,56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159 432 654,98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169 734 046,13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общегородских мероприятий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42 0 02 25261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6 207 373,65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42 0 02 25261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6 207 373,65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42 0 02 25261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6 207 373,65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средств, поступающих от платных услуг и безвозмездных поступлений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42 0 02 25322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4 477 048,10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4 656 126,02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42 0 02 25322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4 477 048,10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4 656 126,02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42 0 02 25322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4 477 048,10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4 656 126,02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за счет средств местного бюджета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166 455 557,91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154 000 717,23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164 084 834,87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113 534 584,52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122 921 331,74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131 644 917,52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113 534 584,52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122 921 331,74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131 644 917,52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44 632 950,39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23 006 107,49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24 581 897,35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44 632 950,39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23 006 107,49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24 581 897,35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8 288 023,00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8 073 278,00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7 858 020,00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8 288 023,00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8 073 278,00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7 858 020,00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5 198 150,00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954 889,65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993 085,24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5 198 150,00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954 889,65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993 085,24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42 0 02 70002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5 198 150,00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954 889,65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993 085,24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библиотечного, информационного, справочно-библиографического обслуживания жителей и обеспечение сохранности библиотечного фонда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45 369 242,28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49 087 472,78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48 189 640,66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средств, поступающих от платных услуг и безвозмездных поступлений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42 0 03 25322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34 320,00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35 692,80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42 0 03 25322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34 320,00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35 692,80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42 0 03 25322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34 320,00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35 692,80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за счет средств местного бюджета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43 732 135,10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47 171 696,25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46 225 245,20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37 840 229,63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40 980 930,18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43 972 549,64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37 840 229,63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40 980 930,18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43 972 549,64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5 835 923,47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6 135 911,07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2 198 967,56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5 835 923,47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6 135 911,07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2 198 967,56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55 982,00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54 855,00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53 728,00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55 982,00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54 855,00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53 728,00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242 300,00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219 148,00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227 949,92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242 300,00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219 148,00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227 949,92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242 300,00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219 148,00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227 949,92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L5190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1 394 807,18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1 480 102,15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1 518 546,36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L5190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1 394 807,18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1 480 102,15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1 518 546,36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L5190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1 394 807,18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1 480 102,15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1 518 546,36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Комплектование книжных фондов и обеспечение информационно-техническим оборудованием библиотек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S2540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182 206,38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182 206,38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S2540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182 206,38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182 206,38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03 S2540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182 206,38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182 206,38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населения музейными услугами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25 015 196,25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26 956 964,06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25 311 596,59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средств, поступающих от платных услуг и безвозмездных поступлений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42 0 04 25322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290 135,00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303 191,10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315 318,75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42 0 04 25322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290 135,00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303 191,10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315 318,75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42 0 04 25322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290 135,00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303 191,10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315 318,75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за счет средств местного бюджета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24 374 096,25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26 287 832,06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24 594 635,31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20 164 981,80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21 818 213,94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23 388 268,06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20 164 981,80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21 818 213,94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23 388 268,06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4 111 466,45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4 372 929,12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1 110 638,25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4 111 466,45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4 372 929,12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1 110 638,25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97 648,00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96 689,00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95 729,00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97 648,00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96 689,00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95 729,00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350 965,00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365 940,90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401 642,53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350 965,00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365 940,90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401 642,53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42 0 04 70002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350 965,00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365 940,90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401 642,53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противопожарных мероприятий в учреждениях культуры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320 550,00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1 254,00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1 304,16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 по обеспечению требований пожарной безопасности в муниципальных учреждениях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42 0 06 25111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240 550,00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1 254,00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1 304,16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42 0 06 25111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240 550,00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1 254,00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1 304,16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42 0 06 25111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240 550,00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1 254,00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1 304,16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42 0 06 25321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42 0 06 25321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42 0 06 25321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Подготовка территорий общего пользования для проведения зимних праздничных мероприятий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42 0 10 00000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Разработка и реализация концепции зимнего праздничного оформления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42 0 10 22171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42 0 10 22171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42 0 10 22171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Федеральный проект «Семейные ценности и инфраструктура культуры»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Я5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34 187 267,52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Развитие сети учреждений культурно-досугового типа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Я5 55130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34 187 267,52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Я5 55130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34 187 267,52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Я5 55130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34 187 267,52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Другие вопросы в области культуры, кинематографии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0804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16 173 921,17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16 821 726,16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17 495 188,19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культуры в Артемовском городском округе»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16 173 921,17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16 821 726,16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17 495 188,19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42 0 08 00000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16 173 921,17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16 821 726,16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17 495 188,19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42 0 08 11061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14 953 933,82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15 552 918,70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16 175 594,91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42 0 08 11061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14 953 933,82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15 552 918,70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16 175 594,91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42 0 08 11061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14 953 933,82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15 552 918,70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16 175 594,91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работников, замещающих должности, не являющиеся должностями муниципальной службы, 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42 0 08 11071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1 219 987,35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1 268 807,46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1 319 593,28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42 0 08 11071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1 219 987,35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1 268 807,46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1 319 593,28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0804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42 0 08 11071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1 219 987,35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1 268 807,46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1 319 593,28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4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ЗДРАВООХРАНЕНИЕ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5 993 263,47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6 188 597,50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6 394 020,48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Другие вопросы в области здравоохранения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5 993 263,47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6 188 597,50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6 394 020,48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«Формирование здорового образа жизни населения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5 993 263,47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6 188 597,50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6 394 020,48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системы мотивирования граждан к ведению здорового образа жизни и участию в профилактических мероприятиях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Мероприятия, направленные на формирование здорового образа жизни, профилактику заболеваний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21 0 01 25301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21 0 01 25301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21 0 01 25301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103 220,00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Совершенствование медико-гигиенического воспитания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Мероприятия, направленные на формирование здорового образа жизни, профилактику заболеваний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21 0 02 25301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21 0 02 25301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21 0 02 25301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Массовая профилактика факторов риска неинфекционных заболеваний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21 0 03 00000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Мероприятия, направленные на формирование здорового образа жизни, профилактику заболеваний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21 0 03 25301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21 0 03 25301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21 0 03 25301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147 118,00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(оказание услуг, выполнение работ) муниципального учреждения здравоохранения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21 0 04 00000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5 701 261,47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5 896 595,50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6 102 018,48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21 0 04 70001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5 701 261,47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5 896 595,50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6 102 018,48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21 0 04 70001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5 169 514,47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5 363 872,50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5 565 943,48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21 0 04 70001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5 169 514,47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5 363 872,50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5 565 943,48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21 0 04 70001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531 536,00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532 573,00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535 925,00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21 0 04 70001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531 536,00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532 573,00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535 925,00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21 0 04 70001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21 0 04 70001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Профилактика немедицинского потребления наркотиков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21 0 06 00000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Мероприятия, направленные на формирование негативного отношения у детей и молодежи от 13 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до 24 лет к немедицинскому потреблению наркотических средств и психотропных веществ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21 0 06 25441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21 0 06 25441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0909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21 0 06 25441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21 664,00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4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472 739 688,73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431 834 218,53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434 587 508,16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Пенсионное обеспечение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22 509 415,47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23 532 026,37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24 571 035,05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22 509 415,47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23 532 026,37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24 571 035,05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Пенсии за выслугу лет муниципальным служащим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20 147 341,56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21 075 461,74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22 016 191,27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20 147 341,56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21 075 461,74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22 016 191,27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Публичные нормативные социальные выплаты гражданам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99 0 00 12071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20 147 341,56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21 075 461,74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22 016 191,27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Доплата к страховой пенсии лицам, замещающим муниципальную должность на постоянной основе в Артемовском городском округе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2 362 073,91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2 456 564,63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2 554 843,78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2 362 073,91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2 456 564,63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2 554 843,78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Публичные нормативные социальные выплаты гражданам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99 0 00 12081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2 362 073,91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2 456 564,63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2 554 843,78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Социальное обеспечение населения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1003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455 081,40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495 185,28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508 639,87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«Благоустройство территории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455 081,40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495 185,28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508 639,87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ритуальных услуг и содержание мест захоронения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455 081,40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495 185,28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508 639,87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ставление субсидий ООО «Специализированная служба по вопросам похоронного дела «Ритуал-Сервис» на возмещение затрат, связанных с оказанием услуг по эвакуации неопознанных, безродных останков умерших или погибших на территории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54 0 03 60221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129 555,40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129 555,40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129 555,40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54 0 03 60221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129 555,40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129 555,40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129 555,40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54 0 03 60221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129 555,40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129 555,40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129 555,40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54 0 03 93190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325 526,00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365 629,88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379 084,47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54 0 03 93190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325 526,00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365 629,88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379 084,47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54 0 03 93190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325 526,00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365 629,88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379 084,47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Охрана семьи и детства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437 601 167,86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395 211 237,88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396 473 449,24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и модернизация образования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26 199 968,53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27 870 300,32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28 983 904,83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отдыха, оздоровления и занятости детей и подростков в каникулярное время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15 813 769,53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16 446 460,32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17 104 872,83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и обеспечение оздоровления и отдыха детей Приморского края (за исключением организации отдыха детей в каникулярное время)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05 0 13 93080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15 813 769,53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16 446 460,32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17 104 872,83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05 0 13 93080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15 813 769,53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16 446 460,32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17 104 872,83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05 0 13 93080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15 813 769,53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16 446 460,32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17 104 872,83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мер социальной поддержки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05 0 24 00000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10 386 199,00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11 423 840,00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11 879 032,00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05 0 24 93090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10 386 199,00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11 423 840,00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11 879 032,00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05 0 24 93090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10 386 199,00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11 423 840,00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11 879 032,00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05 0 24 93090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10 386 199,00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11 423 840,00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11 879 032,00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«Предоставление земельных участков и обеспечение их инженерной инфраструктурой, подъездными автомобильными дорогами, проездами гражданам, имеющим трех и более детей, под строительство индивидуальных жилых домов»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6 001 730,00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Улучшение жилищных условий граждан, имеющих трех и более детей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39 0 06 00000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6 001 730,00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 0 06 S2700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6 001 730,00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 0 06 S2700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6 001 730,00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 0 06 S2700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6 001 730,00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«Обеспечение жильем молодых семей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93 334 186,06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58 270 638,04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58 233 284,60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Содействие в решении жилищной проблемы молодых семей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93 334 186,06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58 270 638,04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58 233 284,60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мероприятий по обеспечению жильем молодых семей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0 01 L4970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93 334 186,06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58 270 638,04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58 233 284,60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0 01 L4970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93 334 186,06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58 270 638,04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58 233 284,60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49 0 01 L4970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93 334 186,06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58 270 638,04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58 233 284,60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312 065 283,27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309 070 299,52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309 256 259,81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56 691 954,75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53 696 971,00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53 882 931,29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56 291 954,75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53 296 971,00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53 482 931,29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Публичные нормативные социальные выплаты гражданам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50 291 954,75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47 296 971,00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47 482 931,29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99 0 00 93050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R0820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255 373 328,52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255 373 328,52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255 373 328,52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R0820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255 373 328,52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255 373 328,52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255 373 328,52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Бюджетные инвестиции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R0820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255 373 328,52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255 373 328,52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255 373 328,52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Другие вопросы в области социальной политики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12 174 024,00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12 595 769,00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13 034 384,00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«Поддержка социально ориентированных некоммерческих организаций в Артемовском городском округе»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Оказание финансовой поддержки социально ориентированным некоммерческим организациям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 01 S2640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 01 S2640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46 0 01 S2640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11 174 024,00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11 595 769,00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12 034 384,00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государственных полномочий органов опеки и попечительства в отношении несовершеннолетних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11 174 024,00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11 595 769,00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12 034 384,00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11 010 177,18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11 451 100,52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11 909 761,63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11 010 177,18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11 451 100,52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11 909 761,63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163 846,82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144 668,48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124 622,37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99 0 00 93160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163 846,82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144 668,48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124 622,37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4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ФИЗИЧЕСКАЯ КУЛЬТУРА И СПОРТ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543 465 167,11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413 572 662,01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325 280 185,42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Массовый спорт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397 746 479,27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264 580 362,14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170 823 378,58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физической культуры и спорта в Артемовском городском округе»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397 746 479,27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264 580 362,14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170 823 378,58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(оказание услуг, выполнение работ) муниципальных учреждений в области физической культуры и спорта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159 266 453,83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164 021 103,30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170 263 824,72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официальных городских физкультурных, физкультурно-оздоровительных мероприятий, официальных городских спортивных соревнований, тренировочных мероприятий спортсменов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48 0 01 25201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7 050 300,00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7 050 300,00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7 050 300,00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48 0 01 25201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7 050 300,00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7 050 300,00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7 050 300,00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48 0 01 25201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7 050 300,00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7 050 300,00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7 050 300,00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за счет средств местного бюджета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95 216 153,83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98 970 803,30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105 213 524,72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68 932 395,15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71 409 961,58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81 339 282,79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68 932 395,15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71 409 961,58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81 339 282,79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14 443 138,68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16 585 676,72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15 193 359,93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14 443 138,68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16 585 676,72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15 193 359,93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11 840 620,00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10 975 165,00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8 680 882,00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Уплата налогов, сборов и иных платежей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850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11 840 620,00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10 975 165,00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8 680 882,00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(за счет средств, поступающих от платных услуг и безвозмездных поступлений)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57 000 000,00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25 495 543,42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26 411 903,59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20 334 820,70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25 495 543,42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26 411 903,59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20 334 820,70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31 504 456,58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31 588 096,41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37 665 179,30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48 0 01 70002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31 504 456,58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31 588 096,41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37 665 179,30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Проведение ремонтных работ в муниципальных учреждениях физической культуры и спорта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48 0 05 00000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Капитальный ремонт и ремонт нефинансовых активов, находящихся на праве оперативного управления у муниципальных учреждений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48 0 05 25011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48 0 05 25011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48 0 05 25011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58 000 000,00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условий для развития массового спорта, детско-юношеского спорта и школьного спорта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180 480 025,44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100 559 258,84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559 553,86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 местного бюджета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48 0 06 25321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10 376 932,66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48 0 06 25321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10 376 932,66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48 0 06 25321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10 376 932,66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100 000 000,00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и монтаж оборудования для создания «умных» спортивных площадок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L7530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97 938 144,33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L7530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97 938 144,33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L7530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240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97 938 144,33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Организация физкультурно-спортивной работы по месту жительства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S2190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559 258,84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559 553,86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S2190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559 258,84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559 553,86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казенных учреждений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S2190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559 258,84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559 553,86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Развитие спортивной инфраструктуры, находящейся в муниципальной собственности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S2680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72 164 948,45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S2680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72 164 948,45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06 S2680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72 164 948,45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Спорт высших достижений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138 551 327,73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141 537 894,14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146 704 009,59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и модернизация образования Артемовского городского округа»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40 571 254,75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40 062 813,49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43 462 297,07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пожарной безопасности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153 000,00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Мероприятия по обеспечению требований пожарной безопасности в муниципальных учреждениях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153 000,00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153 000,00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05 0 04 25111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153 000,00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Реализация образовательных программ в муниципальных образовательных организациях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40 418 254,75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40 062 813,49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43 462 297,07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40 418 254,75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40 062 813,49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43 462 297,07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40 418 254,75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40 062 813,49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43 462 297,07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05 0 22 70001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40 418 254,75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40 062 813,49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43 462 297,07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физической культуры и спорта в Артемовском городском округе»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97 980 072,98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101 475 080,65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103 241 712,52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(оказание услуг, выполнение работ) муниципальных учреждений, осуществляющих спортивную подготовку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48 0 02 00000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97 980 072,98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101 475 080,65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103 241 712,52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 за счет средств местного бюджета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95 867 846,46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101 475 080,65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103 241 712,52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95 867 846,46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101 475 080,65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103 241 712,52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93 064 866,49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98 439 456,19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99 984 486,62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автономным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48 0 02 70001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2 802 979,97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3 035 624,46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3 257 225,90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02 S2520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2 112 226,52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02 S2520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2 112 226,52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02 S2520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2 112 226,52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0,00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Другие вопросы в области физической культуры и спорта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1105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7 167 360,11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7 454 405,73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7 752 797,25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физической культуры и спорта в Артемовском городском округе»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7 167 360,11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7 454 405,73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7 752 797,25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48 0 04 00000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7 167 360,11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7 454 405,73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7 752 797,25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48 0 04 11061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7 167 360,11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7 454 405,73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7 752 797,25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48 0 04 11061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7 167 360,11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7 454 405,73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7 752 797,25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1105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48 0 04 11061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7 167 360,11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7 454 405,73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7 752 797,25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4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СРЕДСТВА МАССОВОЙ ИНФОРМАЦИИ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32 432 705,13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32 809 902,11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33 201 786,57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Другие вопросы в области средств массовой информации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1204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32 432 705,13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32 809 902,11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i/>
                <w:color w:val="000000"/>
                <w:sz w:val="24"/>
              </w:rPr>
              <w:t xml:space="preserve">33 201 786,57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Муниципальная программа «Развитие информационного общества в Артемовском городском округе»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51 0 00 00000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32 432 705,13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32 809 902,11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33 201 786,57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Создание в Артемовском городском округе условий для обеспечения конституционного права граждан на доступ к информации о деятельности органов местного самоуправления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Субсидии бюджетным учреждениям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51 0 01 70001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610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23 015 931,79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Обеспечение деятельности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51 0 03 00000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9 416 773,34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9 793 970,32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10 185 854,78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Финансовое обеспечение деятельности органов местного самоуправления, отраслевых (функциональных) органов администрации Артемовского городского округа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51 0 03 11061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000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9 416 773,34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9 793 970,32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10 185 854,78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51 0 03 11061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9 416 773,34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9 793 970,32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10 185 854,78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30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5878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896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595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51 0 03 11061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797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9 416 773,34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9 793 970,32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  <w:t xml:space="preserve">10 185 854,78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9166" w:type="dxa"/>
            <w:vAlign w:val="bottom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ИТОГО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8 155 495 633,76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8 040 022 830,31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57" w:type="dxa"/>
            </w:tcMar>
            <w:tcW w:w="1993" w:type="dxa"/>
            <w:vAlign w:val="top"/>
            <w:textDirection w:val="lrTb"/>
            <w:noWrap w:val="false"/>
          </w:tcPr>
          <w:p>
            <w:pPr>
              <w:pStyle w:val="849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</w:rPr>
            </w:pPr>
            <w:r>
              <w:rPr>
                <w:rFonts w:ascii="LiberationSerif" w:hAnsi="LiberationSerif" w:eastAsia="LiberationSerif" w:cs="LiberationSerif"/>
                <w:b/>
                <w:color w:val="000000"/>
                <w:sz w:val="24"/>
              </w:rPr>
              <w:t xml:space="preserve">8 251 149 711,20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</w:rPr>
            </w:r>
          </w:p>
        </w:tc>
      </w:tr>
    </w:tbl>
    <w:p>
      <w:pPr>
        <w:pStyle w:val="849"/>
        <w:jc w:val="left"/>
        <w:spacing w:before="0" w:after="0" w:line="240" w:lineRule="auto"/>
        <w:rPr>
          <w:rFonts w:ascii="PTAstraSerif" w:hAnsi="PTAstraSerif" w:eastAsia="PTAstraSerif" w:cs="PTAstraSerif"/>
          <w:color w:val="000000"/>
          <w:sz w:val="24"/>
        </w:rPr>
      </w:pPr>
      <w:r>
        <w:rPr>
          <w:rFonts w:ascii="PTAstraSerif" w:hAnsi="PTAstraSerif" w:eastAsia="PTAstraSerif" w:cs="PTAstraSerif"/>
          <w:color w:val="000000"/>
          <w:sz w:val="24"/>
        </w:rPr>
      </w:r>
      <w:r>
        <w:rPr>
          <w:rFonts w:ascii="PTAstraSerif" w:hAnsi="PTAstraSerif" w:eastAsia="PTAstraSerif" w:cs="PTAstraSerif"/>
          <w:color w:val="000000"/>
          <w:sz w:val="24"/>
        </w:rPr>
      </w:r>
      <w:r>
        <w:rPr>
          <w:rFonts w:ascii="PTAstraSerif" w:hAnsi="PTAstraSerif" w:eastAsia="PTAstraSerif" w:cs="PTAstraSerif"/>
          <w:color w:val="000000"/>
          <w:sz w:val="24"/>
        </w:rPr>
      </w:r>
    </w:p>
    <w:sectPr>
      <w:headerReference w:type="default" r:id="rId8"/>
      <w:footnotePr>
        <w:numRestart w:val="eachPage"/>
      </w:footnotePr>
      <w:endnotePr>
        <w:numRestart w:val="eachPage"/>
      </w:endnotePr>
      <w:type w:val="continuous"/>
      <w:pgSz w:w="16838" w:h="11906" w:orient="landscape"/>
      <w:pgMar w:top="1701" w:right="850" w:bottom="1134" w:left="850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49"/>
        <w:jc w:val="left"/>
        <w:spacing w:before="0" w:after="0" w:line="240" w:lineRule="auto"/>
        <w:rPr>
          <w:rFonts w:ascii="PTAstraSerif" w:hAnsi="PTAstraSerif" w:eastAsia="PTAstraSerif" w:cs="PTAstraSerif"/>
          <w:color w:val="000000"/>
          <w:sz w:val="24"/>
        </w:rPr>
      </w:pPr>
      <w:r>
        <w:rPr>
          <w:rFonts w:ascii="PTAstraSerif" w:hAnsi="PTAstraSerif" w:eastAsia="PTAstraSerif" w:cs="PTAstraSerif"/>
          <w:color w:val="000000"/>
          <w:sz w:val="24"/>
        </w:rPr>
        <w:separator/>
      </w:r>
      <w:r>
        <w:rPr>
          <w:rFonts w:ascii="PTAstraSerif" w:hAnsi="PTAstraSerif" w:eastAsia="PTAstraSerif" w:cs="PTAstraSerif"/>
          <w:color w:val="000000"/>
          <w:sz w:val="24"/>
        </w:rPr>
      </w:r>
      <w:r>
        <w:rPr>
          <w:rFonts w:ascii="PTAstraSerif" w:hAnsi="PTAstraSerif" w:eastAsia="PTAstraSerif" w:cs="PTAstraSerif"/>
          <w:color w:val="000000"/>
          <w:sz w:val="24"/>
        </w:rPr>
      </w:r>
    </w:p>
  </w:endnote>
  <w:endnote w:type="continuationSeparator" w:id="0">
    <w:p>
      <w:pPr>
        <w:pStyle w:val="849"/>
        <w:jc w:val="left"/>
        <w:spacing w:before="0" w:after="0" w:line="240" w:lineRule="auto"/>
        <w:rPr>
          <w:rFonts w:ascii="PTAstraSerif" w:hAnsi="PTAstraSerif" w:eastAsia="PTAstraSerif" w:cs="PTAstraSerif"/>
          <w:color w:val="000000"/>
          <w:sz w:val="24"/>
        </w:rPr>
      </w:pPr>
      <w:r>
        <w:rPr>
          <w:rFonts w:ascii="PTAstraSerif" w:hAnsi="PTAstraSerif" w:eastAsia="PTAstraSerif" w:cs="PTAstraSerif"/>
          <w:color w:val="000000"/>
          <w:sz w:val="24"/>
        </w:rPr>
        <w:separator/>
      </w:r>
      <w:r>
        <w:rPr>
          <w:rFonts w:ascii="PTAstraSerif" w:hAnsi="PTAstraSerif" w:eastAsia="PTAstraSerif" w:cs="PTAstraSerif"/>
          <w:color w:val="000000"/>
          <w:sz w:val="24"/>
        </w:rPr>
      </w:r>
      <w:r>
        <w:rPr>
          <w:rFonts w:ascii="PTAstraSerif" w:hAnsi="PTAstraSerif" w:eastAsia="PTAstraSerif" w:cs="PTAstraSerif"/>
          <w:color w:val="000000"/>
          <w:sz w:val="24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Serif">
    <w:panose1 w:val="02020603050405020304"/>
  </w:font>
  <w:font w:name="0">
    <w:panose1 w:val="02000603000000000000"/>
  </w:font>
  <w:font w:name="Arial">
    <w:panose1 w:val="020B0604020202020204"/>
  </w:font>
  <w:font w:name="PTAstraSerif">
    <w:panose1 w:val="020A0603040505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49"/>
        <w:jc w:val="left"/>
        <w:spacing w:before="0" w:after="0" w:line="240" w:lineRule="auto"/>
        <w:rPr>
          <w:rFonts w:ascii="0" w:hAnsi="0" w:eastAsia="0" w:cs="0"/>
          <w:color w:val="000000"/>
          <w:sz w:val="24"/>
        </w:rPr>
      </w:pPr>
      <w:r>
        <w:rPr>
          <w:rFonts w:ascii="0" w:hAnsi="0" w:eastAsia="0" w:cs="0"/>
          <w:color w:val="000000"/>
          <w:sz w:val="24"/>
        </w:rPr>
        <w:separator/>
      </w:r>
      <w:r>
        <w:rPr>
          <w:rFonts w:ascii="0" w:hAnsi="0" w:eastAsia="0" w:cs="0"/>
          <w:color w:val="000000"/>
          <w:sz w:val="24"/>
        </w:rPr>
      </w:r>
      <w:r>
        <w:rPr>
          <w:rFonts w:ascii="0" w:hAnsi="0" w:eastAsia="0" w:cs="0"/>
          <w:color w:val="000000"/>
          <w:sz w:val="24"/>
        </w:rPr>
      </w:r>
    </w:p>
  </w:footnote>
  <w:footnote w:type="continuationSeparator" w:id="0">
    <w:p>
      <w:pPr>
        <w:pStyle w:val="849"/>
        <w:jc w:val="left"/>
        <w:spacing w:before="0" w:after="0" w:line="240" w:lineRule="auto"/>
        <w:rPr>
          <w:rFonts w:ascii="PTAstraSerif" w:hAnsi="PTAstraSerif" w:eastAsia="PTAstraSerif" w:cs="PTAstraSerif"/>
          <w:color w:val="000000"/>
          <w:sz w:val="24"/>
        </w:rPr>
      </w:pPr>
      <w:r>
        <w:rPr>
          <w:rFonts w:ascii="PTAstraSerif" w:hAnsi="PTAstraSerif" w:eastAsia="PTAstraSerif" w:cs="PTAstraSerif"/>
          <w:color w:val="000000"/>
          <w:sz w:val="24"/>
        </w:rPr>
        <w:continuationSeparator/>
      </w:r>
      <w:r>
        <w:rPr>
          <w:rFonts w:ascii="PTAstraSerif" w:hAnsi="PTAstraSerif" w:eastAsia="PTAstraSerif" w:cs="PTAstraSerif"/>
          <w:color w:val="000000"/>
          <w:sz w:val="24"/>
        </w:rPr>
      </w:r>
      <w:r>
        <w:rPr>
          <w:rFonts w:ascii="PTAstraSerif" w:hAnsi="PTAstraSerif" w:eastAsia="PTAstraSerif" w:cs="PTAstraSerif"/>
          <w:color w:val="000000"/>
          <w:sz w:val="24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9"/>
      <w:jc w:val="center"/>
      <w:spacing w:before="0" w:after="0" w:line="240" w:lineRule="auto"/>
      <w:rPr>
        <w:rFonts w:ascii="PTAstraSerif" w:hAnsi="PTAstraSerif" w:eastAsia="PTAstraSerif" w:cs="PTAstraSerif"/>
        <w:color w:val="000000"/>
        <w:sz w:val="24"/>
      </w:rPr>
    </w:pPr>
    <w:r>
      <w:rPr>
        <w:rFonts w:ascii="0" w:hAnsi="0" w:eastAsia="0" w:cs="0"/>
        <w:color w:val="000000"/>
        <w:sz w:val="24"/>
      </w:rPr>
      <w:fldChar w:fldCharType="begin"/>
    </w:r>
    <w:r>
      <w:rPr>
        <w:rFonts w:ascii="0" w:hAnsi="0" w:eastAsia="0" w:cs="0"/>
        <w:color w:val="000000"/>
        <w:sz w:val="24"/>
      </w:rPr>
      <w:instrText xml:space="preserve"> PAGE </w:instrText>
    </w:r>
    <w:r>
      <w:fldChar w:fldCharType="separate"/>
    </w:r>
    <w:r>
      <w:rPr>
        <w:rFonts w:ascii="0" w:hAnsi="0" w:eastAsia="0" w:cs="0"/>
        <w:color w:val="000000"/>
        <w:sz w:val="24"/>
      </w:rPr>
      <w:t xml:space="preserve">3</w:t>
    </w:r>
    <w:r>
      <w:fldChar w:fldCharType="end"/>
    </w:r>
    <w:r>
      <w:rPr>
        <w:rFonts w:ascii="PTAstraSerif" w:hAnsi="PTAstraSerif" w:eastAsia="PTAstraSerif" w:cs="PTAstraSerif"/>
        <w:color w:val="000000"/>
        <w:sz w:val="24"/>
      </w:rPr>
    </w:r>
    <w:r>
      <w:rPr>
        <w:rFonts w:ascii="PTAstraSerif" w:hAnsi="PTAstraSerif" w:eastAsia="PTAstraSerif" w:cs="PTAstraSerif"/>
        <w:color w:val="000000"/>
        <w:sz w:val="24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PTAstraSerif" w:hAnsi="PTAstraSerif" w:eastAsia="PTAstraSerif" w:cs="PTAstraSerif"/>
        <w:sz w:val="24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3">
    <w:name w:val="Heading 1"/>
    <w:basedOn w:val="849"/>
    <w:qFormat/>
    <w:pPr>
      <w:jc w:val="left"/>
      <w:keepLines/>
      <w:keepNext/>
      <w:spacing w:before="480" w:after="200" w:line="240" w:lineRule="auto"/>
      <w:outlineLvl w:val="0"/>
    </w:pPr>
    <w:rPr>
      <w:rFonts w:ascii="Arial" w:hAnsi="Arial" w:eastAsia="Arial" w:cs="Arial"/>
      <w:sz w:val="40"/>
    </w:rPr>
  </w:style>
  <w:style w:type="character" w:styleId="674">
    <w:name w:val="Heading 1 Char"/>
    <w:rPr>
      <w:rFonts w:ascii="Arial" w:hAnsi="Arial" w:eastAsia="Arial" w:cs="Arial"/>
      <w:sz w:val="40"/>
    </w:rPr>
  </w:style>
  <w:style w:type="paragraph" w:styleId="675">
    <w:name w:val="Heading 2"/>
    <w:basedOn w:val="849"/>
    <w:unhideWhenUsed/>
    <w:qFormat/>
    <w:pPr>
      <w:jc w:val="left"/>
      <w:keepLines/>
      <w:keepNext/>
      <w:spacing w:before="360" w:after="200" w:line="240" w:lineRule="auto"/>
      <w:outlineLvl w:val="1"/>
    </w:pPr>
    <w:rPr>
      <w:rFonts w:ascii="Arial" w:hAnsi="Arial" w:eastAsia="Arial" w:cs="Arial"/>
      <w:sz w:val="34"/>
    </w:rPr>
  </w:style>
  <w:style w:type="character" w:styleId="676">
    <w:name w:val="Heading 2 Char"/>
    <w:rPr>
      <w:rFonts w:ascii="Arial" w:hAnsi="Arial" w:eastAsia="Arial" w:cs="Arial"/>
      <w:sz w:val="34"/>
    </w:rPr>
  </w:style>
  <w:style w:type="paragraph" w:styleId="677">
    <w:name w:val="Heading 3"/>
    <w:basedOn w:val="849"/>
    <w:unhideWhenUsed/>
    <w:qFormat/>
    <w:pPr>
      <w:jc w:val="left"/>
      <w:keepLines/>
      <w:keepNext/>
      <w:spacing w:before="320" w:after="200" w:line="240" w:lineRule="auto"/>
      <w:outlineLvl w:val="2"/>
    </w:pPr>
    <w:rPr>
      <w:rFonts w:ascii="Arial" w:hAnsi="Arial" w:eastAsia="Arial" w:cs="Arial"/>
      <w:sz w:val="30"/>
    </w:rPr>
  </w:style>
  <w:style w:type="character" w:styleId="678">
    <w:name w:val="Heading 3 Char"/>
    <w:rPr>
      <w:rFonts w:ascii="Arial" w:hAnsi="Arial" w:eastAsia="Arial" w:cs="Arial"/>
      <w:sz w:val="30"/>
    </w:rPr>
  </w:style>
  <w:style w:type="paragraph" w:styleId="679">
    <w:name w:val="Heading 4"/>
    <w:basedOn w:val="849"/>
    <w:unhideWhenUsed/>
    <w:qFormat/>
    <w:pPr>
      <w:jc w:val="left"/>
      <w:keepLines/>
      <w:keepNext/>
      <w:spacing w:before="320" w:after="200" w:line="240" w:lineRule="auto"/>
      <w:outlineLvl w:val="3"/>
    </w:pPr>
    <w:rPr>
      <w:rFonts w:ascii="Arial" w:hAnsi="Arial" w:eastAsia="Arial" w:cs="Arial"/>
      <w:b/>
      <w:sz w:val="26"/>
    </w:rPr>
  </w:style>
  <w:style w:type="character" w:styleId="680">
    <w:name w:val="Heading 4 Char"/>
    <w:rPr>
      <w:rFonts w:ascii="Arial" w:hAnsi="Arial" w:eastAsia="Arial" w:cs="Arial"/>
      <w:b/>
      <w:sz w:val="26"/>
    </w:rPr>
  </w:style>
  <w:style w:type="paragraph" w:styleId="681">
    <w:name w:val="Heading 5"/>
    <w:basedOn w:val="849"/>
    <w:unhideWhenUsed/>
    <w:qFormat/>
    <w:pPr>
      <w:jc w:val="left"/>
      <w:keepLines/>
      <w:keepNext/>
      <w:spacing w:before="320" w:after="200" w:line="240" w:lineRule="auto"/>
      <w:outlineLvl w:val="4"/>
    </w:pPr>
    <w:rPr>
      <w:rFonts w:ascii="Arial" w:hAnsi="Arial" w:eastAsia="Arial" w:cs="Arial"/>
      <w:b/>
      <w:sz w:val="24"/>
    </w:rPr>
  </w:style>
  <w:style w:type="character" w:styleId="682">
    <w:name w:val="Heading 5 Char"/>
    <w:rPr>
      <w:rFonts w:ascii="Arial" w:hAnsi="Arial" w:eastAsia="Arial" w:cs="Arial"/>
      <w:b/>
      <w:sz w:val="24"/>
    </w:rPr>
  </w:style>
  <w:style w:type="paragraph" w:styleId="683">
    <w:name w:val="Heading 6"/>
    <w:basedOn w:val="849"/>
    <w:unhideWhenUsed/>
    <w:qFormat/>
    <w:pPr>
      <w:jc w:val="left"/>
      <w:keepLines/>
      <w:keepNext/>
      <w:spacing w:before="320" w:after="200" w:line="240" w:lineRule="auto"/>
      <w:outlineLvl w:val="5"/>
    </w:pPr>
    <w:rPr>
      <w:rFonts w:ascii="Arial" w:hAnsi="Arial" w:eastAsia="Arial" w:cs="Arial"/>
      <w:b/>
      <w:sz w:val="22"/>
    </w:rPr>
  </w:style>
  <w:style w:type="character" w:styleId="684">
    <w:name w:val="Heading 6 Char"/>
    <w:rPr>
      <w:rFonts w:ascii="Arial" w:hAnsi="Arial" w:eastAsia="Arial" w:cs="Arial"/>
      <w:b/>
      <w:sz w:val="22"/>
    </w:rPr>
  </w:style>
  <w:style w:type="paragraph" w:styleId="685">
    <w:name w:val="Heading 7"/>
    <w:basedOn w:val="849"/>
    <w:unhideWhenUsed/>
    <w:qFormat/>
    <w:pPr>
      <w:jc w:val="left"/>
      <w:keepLines/>
      <w:keepNext/>
      <w:spacing w:before="320" w:after="200" w:line="240" w:lineRule="auto"/>
      <w:outlineLvl w:val="6"/>
    </w:pPr>
    <w:rPr>
      <w:rFonts w:ascii="Arial" w:hAnsi="Arial" w:eastAsia="Arial" w:cs="Arial"/>
      <w:b/>
      <w:i/>
      <w:sz w:val="22"/>
    </w:rPr>
  </w:style>
  <w:style w:type="character" w:styleId="686">
    <w:name w:val="Heading 7 Char"/>
    <w:rPr>
      <w:rFonts w:ascii="Arial" w:hAnsi="Arial" w:eastAsia="Arial" w:cs="Arial"/>
      <w:b/>
      <w:i/>
      <w:sz w:val="22"/>
    </w:rPr>
  </w:style>
  <w:style w:type="paragraph" w:styleId="687">
    <w:name w:val="Heading 8"/>
    <w:basedOn w:val="849"/>
    <w:unhideWhenUsed/>
    <w:qFormat/>
    <w:pPr>
      <w:jc w:val="left"/>
      <w:keepLines/>
      <w:keepNext/>
      <w:spacing w:before="320" w:after="200" w:line="240" w:lineRule="auto"/>
      <w:outlineLvl w:val="7"/>
    </w:pPr>
    <w:rPr>
      <w:rFonts w:ascii="Arial" w:hAnsi="Arial" w:eastAsia="Arial" w:cs="Arial"/>
      <w:i/>
      <w:sz w:val="22"/>
    </w:rPr>
  </w:style>
  <w:style w:type="character" w:styleId="688">
    <w:name w:val="Heading 8 Char"/>
    <w:rPr>
      <w:rFonts w:ascii="Arial" w:hAnsi="Arial" w:eastAsia="Arial" w:cs="Arial"/>
      <w:i/>
      <w:sz w:val="22"/>
    </w:rPr>
  </w:style>
  <w:style w:type="paragraph" w:styleId="689">
    <w:name w:val="Heading 9"/>
    <w:basedOn w:val="849"/>
    <w:unhideWhenUsed/>
    <w:qFormat/>
    <w:pPr>
      <w:jc w:val="left"/>
      <w:keepLines/>
      <w:keepNext/>
      <w:spacing w:before="320" w:after="20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690">
    <w:name w:val="Heading 9 Char"/>
    <w:rPr>
      <w:rFonts w:ascii="Arial" w:hAnsi="Arial" w:eastAsia="Arial" w:cs="Arial"/>
      <w:i/>
      <w:sz w:val="21"/>
    </w:rPr>
  </w:style>
  <w:style w:type="paragraph" w:styleId="691">
    <w:name w:val="List Paragraph"/>
    <w:basedOn w:val="849"/>
    <w:qFormat/>
    <w:pPr>
      <w:contextualSpacing/>
      <w:ind w:left="720"/>
      <w:jc w:val="left"/>
      <w:spacing w:before="0" w:after="0" w:line="240" w:lineRule="auto"/>
    </w:pPr>
    <w:rPr>
      <w:rFonts w:ascii="PTAstraSerif" w:hAnsi="PTAstraSerif" w:eastAsia="PTAstraSerif" w:cs="PTAstraSerif"/>
      <w:sz w:val="24"/>
    </w:rPr>
  </w:style>
  <w:style w:type="paragraph" w:styleId="692">
    <w:name w:val="No Spacing"/>
    <w:qFormat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</w:style>
  <w:style w:type="paragraph" w:styleId="693">
    <w:name w:val="Title"/>
    <w:basedOn w:val="849"/>
    <w:qFormat/>
    <w:pPr>
      <w:contextualSpacing/>
      <w:jc w:val="left"/>
      <w:spacing w:before="300" w:after="200" w:line="240" w:lineRule="auto"/>
    </w:pPr>
    <w:rPr>
      <w:rFonts w:ascii="PTAstraSerif" w:hAnsi="PTAstraSerif" w:eastAsia="PTAstraSerif" w:cs="PTAstraSerif"/>
      <w:sz w:val="48"/>
    </w:rPr>
  </w:style>
  <w:style w:type="character" w:styleId="694">
    <w:name w:val="Title Char"/>
    <w:rPr>
      <w:rFonts w:ascii="PTAstraSerif" w:hAnsi="PTAstraSerif" w:eastAsia="PTAstraSerif" w:cs="PTAstraSerif"/>
      <w:sz w:val="48"/>
    </w:rPr>
  </w:style>
  <w:style w:type="paragraph" w:styleId="695">
    <w:name w:val="Subtitle"/>
    <w:basedOn w:val="849"/>
    <w:qFormat/>
    <w:pPr>
      <w:jc w:val="left"/>
      <w:spacing w:before="200" w:after="200" w:line="240" w:lineRule="auto"/>
    </w:pPr>
    <w:rPr>
      <w:rFonts w:ascii="PTAstraSerif" w:hAnsi="PTAstraSerif" w:eastAsia="PTAstraSerif" w:cs="PTAstraSerif"/>
      <w:sz w:val="24"/>
    </w:rPr>
  </w:style>
  <w:style w:type="character" w:styleId="696">
    <w:name w:val="Subtitle Char"/>
    <w:rPr>
      <w:rFonts w:ascii="PTAstraSerif" w:hAnsi="PTAstraSerif" w:eastAsia="PTAstraSerif" w:cs="PTAstraSerif"/>
      <w:sz w:val="24"/>
    </w:rPr>
  </w:style>
  <w:style w:type="paragraph" w:styleId="697">
    <w:name w:val="Quote"/>
    <w:basedOn w:val="849"/>
    <w:qFormat/>
    <w:pPr>
      <w:ind w:left="720"/>
      <w:jc w:val="left"/>
      <w:spacing w:before="0" w:after="0" w:line="240" w:lineRule="auto"/>
    </w:pPr>
    <w:rPr>
      <w:rFonts w:ascii="PTAstraSerif" w:hAnsi="PTAstraSerif" w:eastAsia="PTAstraSerif" w:cs="PTAstraSerif"/>
      <w:i/>
      <w:sz w:val="24"/>
    </w:rPr>
  </w:style>
  <w:style w:type="character" w:styleId="698">
    <w:name w:val="Quote Char"/>
    <w:rPr>
      <w:rFonts w:ascii="PTAstraSerif" w:hAnsi="PTAstraSerif" w:eastAsia="PTAstraSerif" w:cs="PTAstraSerif"/>
      <w:i/>
      <w:sz w:val="24"/>
    </w:rPr>
  </w:style>
  <w:style w:type="paragraph" w:styleId="699">
    <w:name w:val="Intense Quote"/>
    <w:basedOn w:val="849"/>
    <w:qFormat/>
    <w:pPr>
      <w:contextualSpacing w:val="0"/>
      <w:ind w:lef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PTAstraSerif" w:hAnsi="PTAstraSerif" w:eastAsia="PTAstraSerif" w:cs="PTAstraSerif"/>
      <w:i/>
      <w:sz w:val="24"/>
    </w:rPr>
  </w:style>
  <w:style w:type="character" w:styleId="700">
    <w:name w:val="Intense Quote Char"/>
    <w:rPr>
      <w:rFonts w:ascii="PTAstraSerif" w:hAnsi="PTAstraSerif" w:eastAsia="PTAstraSerif" w:cs="PTAstraSerif"/>
      <w:i/>
      <w:sz w:val="24"/>
    </w:rPr>
  </w:style>
  <w:style w:type="character" w:styleId="701">
    <w:name w:val="Header Char"/>
    <w:rPr>
      <w:rFonts w:ascii="PTAstraSerif" w:hAnsi="PTAstraSerif" w:eastAsia="PTAstraSerif" w:cs="PTAstraSerif"/>
      <w:sz w:val="24"/>
    </w:rPr>
  </w:style>
  <w:style w:type="paragraph" w:styleId="702">
    <w:name w:val="Footer"/>
    <w:basedOn w:val="849"/>
    <w:unhideWhenUsed/>
    <w:pPr>
      <w:jc w:val="left"/>
      <w:spacing w:before="0" w:after="0" w:line="240" w:lineRule="auto"/>
      <w:tabs>
        <w:tab w:val="center" w:pos="7143" w:leader="none"/>
        <w:tab w:val="right" w:pos="14287" w:leader="none"/>
      </w:tabs>
    </w:pPr>
    <w:rPr>
      <w:rFonts w:ascii="PTAstraSerif" w:hAnsi="PTAstraSerif" w:eastAsia="PTAstraSerif" w:cs="PTAstraSerif"/>
      <w:sz w:val="24"/>
    </w:rPr>
  </w:style>
  <w:style w:type="character" w:styleId="703">
    <w:name w:val="Footer Char"/>
    <w:rPr>
      <w:rFonts w:ascii="PTAstraSerif" w:hAnsi="PTAstraSerif" w:eastAsia="PTAstraSerif" w:cs="PTAstraSerif"/>
      <w:sz w:val="24"/>
    </w:rPr>
  </w:style>
  <w:style w:type="character" w:styleId="704">
    <w:name w:val="Caption Char"/>
    <w:rPr>
      <w:rFonts w:ascii="PTAstraSerif" w:hAnsi="PTAstraSerif" w:eastAsia="PTAstraSerif" w:cs="PTAstraSerif"/>
      <w:b/>
      <w:color w:val="4f81bd"/>
      <w:sz w:val="18"/>
    </w:rPr>
  </w:style>
  <w:style w:type="table" w:styleId="705">
    <w:name w:val="Table Grid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Table Grid Light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2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3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0">
    <w:name w:val="Plain Table 4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1">
    <w:name w:val="Plain Table 5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2">
    <w:name w:val="Grid Table 1 Light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3">
    <w:name w:val="Grid Table 1 Light - Accent 1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4">
    <w:name w:val="Grid Table 1 Light - Accent 2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5">
    <w:name w:val="Grid Table 1 Light - Accent 3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6">
    <w:name w:val="Grid Table 1 Light - Accent 4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7">
    <w:name w:val="Grid Table 1 Light - Accent 5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8">
    <w:name w:val="Grid Table 1 Light - Accent 6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9">
    <w:name w:val="Grid Table 2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0">
    <w:name w:val="Grid Table 2 - Accent 1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1">
    <w:name w:val="Grid Table 2 - Accent 2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2">
    <w:name w:val="Grid Table 2 - Accent 3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3">
    <w:name w:val="Grid Table 2 - Accent 4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4">
    <w:name w:val="Grid Table 2 - Accent 5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5">
    <w:name w:val="Grid Table 2 - Accent 6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6">
    <w:name w:val="Grid Table 3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7">
    <w:name w:val="Grid Table 3 - Accent 1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8">
    <w:name w:val="Grid Table 3 - Accent 2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9">
    <w:name w:val="Grid Table 3 - Accent 3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0">
    <w:name w:val="Grid Table 3 - Accent 4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1">
    <w:name w:val="Grid Table 3 - Accent 5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2">
    <w:name w:val="Grid Table 3 - Accent 6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3">
    <w:name w:val="Grid Table 4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4">
    <w:name w:val="Grid Table 4 - Accent 1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5">
    <w:name w:val="Grid Table 4 - Accent 2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6">
    <w:name w:val="Grid Table 4 - Accent 3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7">
    <w:name w:val="Grid Table 4 - Accent 4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8">
    <w:name w:val="Grid Table 4 - Accent 5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9">
    <w:name w:val="Grid Table 4 - Accent 6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0">
    <w:name w:val="Grid Table 5 Dark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Layout w:type="autofit"/>
      <w:tblCellMar>
        <w:left w:w="0" w:type="dxa"/>
        <w:right w:w="0" w:type="dxa"/>
      </w:tblCellMar>
    </w:tblPr>
  </w:style>
  <w:style w:type="table" w:styleId="741">
    <w:name w:val="Grid Table 5 Dark- Accent 1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5f1"/>
      <w:tblLayout w:type="autofit"/>
      <w:tblCellMar>
        <w:left w:w="0" w:type="dxa"/>
        <w:right w:w="0" w:type="dxa"/>
      </w:tblCellMar>
    </w:tblPr>
  </w:style>
  <w:style w:type="table" w:styleId="742">
    <w:name w:val="Grid Table 5 Dark - Accent 2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2dcdb"/>
      <w:tblLayout w:type="autofit"/>
      <w:tblCellMar>
        <w:left w:w="0" w:type="dxa"/>
        <w:right w:w="0" w:type="dxa"/>
      </w:tblCellMar>
    </w:tblPr>
  </w:style>
  <w:style w:type="table" w:styleId="743">
    <w:name w:val="Grid Table 5 Dark - Accent 3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af0dd"/>
      <w:tblLayout w:type="autofit"/>
      <w:tblCellMar>
        <w:left w:w="0" w:type="dxa"/>
        <w:right w:w="0" w:type="dxa"/>
      </w:tblCellMar>
    </w:tblPr>
  </w:style>
  <w:style w:type="table" w:styleId="744">
    <w:name w:val="Grid Table 5 Dark- Accent 4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5dfec"/>
      <w:tblLayout w:type="autofit"/>
      <w:tblCellMar>
        <w:left w:w="0" w:type="dxa"/>
        <w:right w:w="0" w:type="dxa"/>
      </w:tblCellMar>
    </w:tblPr>
  </w:style>
  <w:style w:type="table" w:styleId="745">
    <w:name w:val="Grid Table 5 Dark - Accent 5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ef3"/>
      <w:tblLayout w:type="autofit"/>
      <w:tblCellMar>
        <w:left w:w="0" w:type="dxa"/>
        <w:right w:w="0" w:type="dxa"/>
      </w:tblCellMar>
    </w:tblPr>
  </w:style>
  <w:style w:type="table" w:styleId="746">
    <w:name w:val="Grid Table 5 Dark - Accent 6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de9d8"/>
      <w:tblLayout w:type="autofit"/>
      <w:tblCellMar>
        <w:left w:w="0" w:type="dxa"/>
        <w:right w:w="0" w:type="dxa"/>
      </w:tblCellMar>
    </w:tblPr>
  </w:style>
  <w:style w:type="table" w:styleId="747">
    <w:name w:val="Grid Table 6 Colorful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8">
    <w:name w:val="Grid Table 6 Colorful - Accent 1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9">
    <w:name w:val="Grid Table 6 Colorful - Accent 2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0">
    <w:name w:val="Grid Table 6 Colorful - Accent 3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1">
    <w:name w:val="Grid Table 6 Colorful - Accent 4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2">
    <w:name w:val="Grid Table 6 Colorful - Accent 5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3">
    <w:name w:val="Grid Table 6 Colorful - Accent 6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4">
    <w:name w:val="Grid Table 7 Colorful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5">
    <w:name w:val="Grid Table 7 Colorful - Accent 1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6">
    <w:name w:val="Grid Table 7 Colorful - Accent 2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7">
    <w:name w:val="Grid Table 7 Colorful - Accent 3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8">
    <w:name w:val="Grid Table 7 Colorful - Accent 4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9">
    <w:name w:val="Grid Table 7 Colorful - Accent 5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0">
    <w:name w:val="Grid Table 7 Colorful - Accent 6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1">
    <w:name w:val="List Table 1 Light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2">
    <w:name w:val="List Table 1 Light - Accent 1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3">
    <w:name w:val="List Table 1 Light - Accent 2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4">
    <w:name w:val="List Table 1 Light - Accent 3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5">
    <w:name w:val="List Table 1 Light - Accent 4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6">
    <w:name w:val="List Table 1 Light - Accent 5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7">
    <w:name w:val="List Table 1 Light - Accent 6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8">
    <w:name w:val="List Table 2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9">
    <w:name w:val="List Table 2 - Accent 1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0">
    <w:name w:val="List Table 2 - Accent 2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1">
    <w:name w:val="List Table 2 - Accent 3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2">
    <w:name w:val="List Table 2 - Accent 4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3">
    <w:name w:val="List Table 2 - Accent 5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4">
    <w:name w:val="List Table 2 - Accent 6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5">
    <w:name w:val="List Table 3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6">
    <w:name w:val="List Table 3 - Accent 1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7">
    <w:name w:val="List Table 3 - Accent 2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8">
    <w:name w:val="List Table 3 - Accent 3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9">
    <w:name w:val="List Table 3 - Accent 4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0">
    <w:name w:val="List Table 3 - Accent 5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1">
    <w:name w:val="List Table 3 - Accent 6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2">
    <w:name w:val="List Table 4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3">
    <w:name w:val="List Table 4 - Accent 1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4">
    <w:name w:val="List Table 4 - Accent 2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5">
    <w:name w:val="List Table 4 - Accent 3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6">
    <w:name w:val="List Table 4 - Accent 4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7">
    <w:name w:val="List Table 4 - Accent 5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8">
    <w:name w:val="List Table 4 - Accent 6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9">
    <w:name w:val="List Table 5 Dark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Layout w:type="autofit"/>
      <w:tblCellMar>
        <w:left w:w="0" w:type="dxa"/>
        <w:right w:w="0" w:type="dxa"/>
      </w:tblCellMar>
    </w:tblPr>
  </w:style>
  <w:style w:type="table" w:styleId="790">
    <w:name w:val="List Table 5 Dark - Accent 1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4f81bd"/>
      <w:tblLayout w:type="autofit"/>
      <w:tblCellMar>
        <w:left w:w="0" w:type="dxa"/>
        <w:right w:w="0" w:type="dxa"/>
      </w:tblCellMar>
    </w:tblPr>
  </w:style>
  <w:style w:type="table" w:styleId="791">
    <w:name w:val="List Table 5 Dark - Accent 2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d99694"/>
      <w:tblLayout w:type="autofit"/>
      <w:tblCellMar>
        <w:left w:w="0" w:type="dxa"/>
        <w:right w:w="0" w:type="dxa"/>
      </w:tblCellMar>
    </w:tblPr>
  </w:style>
  <w:style w:type="table" w:styleId="792">
    <w:name w:val="List Table 5 Dark - Accent 3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3d69b"/>
      <w:tblLayout w:type="autofit"/>
      <w:tblCellMar>
        <w:left w:w="0" w:type="dxa"/>
        <w:right w:w="0" w:type="dxa"/>
      </w:tblCellMar>
    </w:tblPr>
  </w:style>
  <w:style w:type="table" w:styleId="793">
    <w:name w:val="List Table 5 Dark - Accent 4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b2a1c6"/>
      <w:tblLayout w:type="autofit"/>
      <w:tblCellMar>
        <w:left w:w="0" w:type="dxa"/>
        <w:right w:w="0" w:type="dxa"/>
      </w:tblCellMar>
    </w:tblPr>
  </w:style>
  <w:style w:type="table" w:styleId="794">
    <w:name w:val="List Table 5 Dark - Accent 5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91cddc"/>
      <w:tblLayout w:type="autofit"/>
      <w:tblCellMar>
        <w:left w:w="0" w:type="dxa"/>
        <w:right w:w="0" w:type="dxa"/>
      </w:tblCellMar>
    </w:tblPr>
  </w:style>
  <w:style w:type="table" w:styleId="795">
    <w:name w:val="List Table 5 Dark - Accent 6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9bf90"/>
      <w:tblLayout w:type="autofit"/>
      <w:tblCellMar>
        <w:left w:w="0" w:type="dxa"/>
        <w:right w:w="0" w:type="dxa"/>
      </w:tblCellMar>
    </w:tblPr>
  </w:style>
  <w:style w:type="table" w:styleId="796">
    <w:name w:val="List Table 6 Colorful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7">
    <w:name w:val="List Table 6 Colorful - Accent 1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8">
    <w:name w:val="List Table 6 Colorful - Accent 2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9">
    <w:name w:val="List Table 6 Colorful - Accent 3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0">
    <w:name w:val="List Table 6 Colorful - Accent 4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1">
    <w:name w:val="List Table 6 Colorful - Accent 5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2">
    <w:name w:val="List Table 6 Colorful - Accent 6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3">
    <w:name w:val="List Table 7 Colorful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4">
    <w:name w:val="List Table 7 Colorful - Accent 1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5">
    <w:name w:val="List Table 7 Colorful - Accent 2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6">
    <w:name w:val="List Table 7 Colorful - Accent 3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7">
    <w:name w:val="List Table 7 Colorful - Accent 4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8">
    <w:name w:val="List Table 7 Colorful - Accent 5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9">
    <w:name w:val="List Table 7 Colorful - Accent 6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0">
    <w:name w:val="Lined - Accent"/>
    <w:pPr>
      <w:jc w:val="left"/>
      <w:spacing w:before="0" w:after="0" w:line="240" w:lineRule="auto"/>
    </w:pPr>
    <w:rPr>
      <w:rFonts w:ascii="PTAstraSerif" w:hAnsi="PTAstraSerif" w:eastAsia="PTAstraSerif" w:cs="PTAstraSerif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1">
    <w:name w:val="Lined - Accent 1"/>
    <w:pPr>
      <w:jc w:val="left"/>
      <w:spacing w:before="0" w:after="0" w:line="240" w:lineRule="auto"/>
    </w:pPr>
    <w:rPr>
      <w:rFonts w:ascii="PTAstraSerif" w:hAnsi="PTAstraSerif" w:eastAsia="PTAstraSerif" w:cs="PTAstraSerif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2">
    <w:name w:val="Lined - Accent 2"/>
    <w:pPr>
      <w:jc w:val="left"/>
      <w:spacing w:before="0" w:after="0" w:line="240" w:lineRule="auto"/>
    </w:pPr>
    <w:rPr>
      <w:rFonts w:ascii="PTAstraSerif" w:hAnsi="PTAstraSerif" w:eastAsia="PTAstraSerif" w:cs="PTAstraSerif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3">
    <w:name w:val="Lined - Accent 3"/>
    <w:pPr>
      <w:jc w:val="left"/>
      <w:spacing w:before="0" w:after="0" w:line="240" w:lineRule="auto"/>
    </w:pPr>
    <w:rPr>
      <w:rFonts w:ascii="PTAstraSerif" w:hAnsi="PTAstraSerif" w:eastAsia="PTAstraSerif" w:cs="PTAstraSerif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4">
    <w:name w:val="Lined - Accent 4"/>
    <w:pPr>
      <w:jc w:val="left"/>
      <w:spacing w:before="0" w:after="0" w:line="240" w:lineRule="auto"/>
    </w:pPr>
    <w:rPr>
      <w:rFonts w:ascii="PTAstraSerif" w:hAnsi="PTAstraSerif" w:eastAsia="PTAstraSerif" w:cs="PTAstraSerif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5">
    <w:name w:val="Lined - Accent 5"/>
    <w:pPr>
      <w:jc w:val="left"/>
      <w:spacing w:before="0" w:after="0" w:line="240" w:lineRule="auto"/>
    </w:pPr>
    <w:rPr>
      <w:rFonts w:ascii="PTAstraSerif" w:hAnsi="PTAstraSerif" w:eastAsia="PTAstraSerif" w:cs="PTAstraSerif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6">
    <w:name w:val="Lined - Accent 6"/>
    <w:pPr>
      <w:jc w:val="left"/>
      <w:spacing w:before="0" w:after="0" w:line="240" w:lineRule="auto"/>
    </w:pPr>
    <w:rPr>
      <w:rFonts w:ascii="PTAstraSerif" w:hAnsi="PTAstraSerif" w:eastAsia="PTAstraSerif" w:cs="PTAstraSerif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7">
    <w:name w:val="Bordered &amp; Lined - Accent"/>
    <w:pPr>
      <w:jc w:val="left"/>
      <w:spacing w:before="0" w:after="0" w:line="240" w:lineRule="auto"/>
    </w:pPr>
    <w:rPr>
      <w:rFonts w:ascii="PTAstraSerif" w:hAnsi="PTAstraSerif" w:eastAsia="PTAstraSerif" w:cs="PTAstraSerif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8">
    <w:name w:val="Bordered &amp; Lined - Accent 1"/>
    <w:pPr>
      <w:jc w:val="left"/>
      <w:spacing w:before="0" w:after="0" w:line="240" w:lineRule="auto"/>
    </w:pPr>
    <w:rPr>
      <w:rFonts w:ascii="PTAstraSerif" w:hAnsi="PTAstraSerif" w:eastAsia="PTAstraSerif" w:cs="PTAstraSerif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9">
    <w:name w:val="Bordered &amp; Lined - Accent 2"/>
    <w:pPr>
      <w:jc w:val="left"/>
      <w:spacing w:before="0" w:after="0" w:line="240" w:lineRule="auto"/>
    </w:pPr>
    <w:rPr>
      <w:rFonts w:ascii="PTAstraSerif" w:hAnsi="PTAstraSerif" w:eastAsia="PTAstraSerif" w:cs="PTAstraSerif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0">
    <w:name w:val="Bordered &amp; Lined - Accent 3"/>
    <w:pPr>
      <w:jc w:val="left"/>
      <w:spacing w:before="0" w:after="0" w:line="240" w:lineRule="auto"/>
    </w:pPr>
    <w:rPr>
      <w:rFonts w:ascii="PTAstraSerif" w:hAnsi="PTAstraSerif" w:eastAsia="PTAstraSerif" w:cs="PTAstraSerif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1">
    <w:name w:val="Bordered &amp; Lined - Accent 4"/>
    <w:pPr>
      <w:jc w:val="left"/>
      <w:spacing w:before="0" w:after="0" w:line="240" w:lineRule="auto"/>
    </w:pPr>
    <w:rPr>
      <w:rFonts w:ascii="PTAstraSerif" w:hAnsi="PTAstraSerif" w:eastAsia="PTAstraSerif" w:cs="PTAstraSerif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2">
    <w:name w:val="Bordered &amp; Lined - Accent 5"/>
    <w:pPr>
      <w:jc w:val="left"/>
      <w:spacing w:before="0" w:after="0" w:line="240" w:lineRule="auto"/>
    </w:pPr>
    <w:rPr>
      <w:rFonts w:ascii="PTAstraSerif" w:hAnsi="PTAstraSerif" w:eastAsia="PTAstraSerif" w:cs="PTAstraSerif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3">
    <w:name w:val="Bordered &amp; Lined - Accent 6"/>
    <w:pPr>
      <w:jc w:val="left"/>
      <w:spacing w:before="0" w:after="0" w:line="240" w:lineRule="auto"/>
    </w:pPr>
    <w:rPr>
      <w:rFonts w:ascii="PTAstraSerif" w:hAnsi="PTAstraSerif" w:eastAsia="PTAstraSerif" w:cs="PTAstraSerif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4">
    <w:name w:val="Bordered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5">
    <w:name w:val="Bordered - Accent 1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6">
    <w:name w:val="Bordered - Accent 2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7">
    <w:name w:val="Bordered - Accent 3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8">
    <w:name w:val="Bordered - Accent 4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9">
    <w:name w:val="Bordered - Accent 5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0">
    <w:name w:val="Bordered - Accent 6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character" w:styleId="831">
    <w:name w:val="Hyperlink"/>
    <w:unhideWhenUsed/>
    <w:rPr>
      <w:rFonts w:ascii="PTAstraSerif" w:hAnsi="PTAstraSerif" w:eastAsia="PTAstraSerif" w:cs="PTAstraSerif"/>
      <w:color w:val="0000ff"/>
      <w:sz w:val="24"/>
      <w:u w:val="single"/>
    </w:rPr>
  </w:style>
  <w:style w:type="paragraph" w:styleId="832">
    <w:name w:val="footnote text"/>
    <w:basedOn w:val="849"/>
    <w:semiHidden/>
    <w:unhideWhenUsed/>
    <w:pPr>
      <w:jc w:val="left"/>
      <w:spacing w:before="0" w:after="40" w:line="240" w:lineRule="auto"/>
    </w:pPr>
    <w:rPr>
      <w:rFonts w:ascii="PTAstraSerif" w:hAnsi="PTAstraSerif" w:eastAsia="PTAstraSerif" w:cs="PTAstraSerif"/>
      <w:sz w:val="18"/>
    </w:rPr>
  </w:style>
  <w:style w:type="character" w:styleId="833">
    <w:name w:val="Footnote Text Char"/>
    <w:rPr>
      <w:rFonts w:ascii="PTAstraSerif" w:hAnsi="PTAstraSerif" w:eastAsia="PTAstraSerif" w:cs="PTAstraSerif"/>
      <w:sz w:val="18"/>
    </w:rPr>
  </w:style>
  <w:style w:type="character" w:styleId="834">
    <w:name w:val="footnote reference"/>
    <w:unhideWhenUsed/>
    <w:rPr>
      <w:rFonts w:ascii="PTAstraSerif" w:hAnsi="PTAstraSerif" w:eastAsia="PTAstraSerif" w:cs="PTAstraSerif"/>
      <w:sz w:val="24"/>
      <w:vertAlign w:val="superscript"/>
    </w:rPr>
  </w:style>
  <w:style w:type="paragraph" w:styleId="835">
    <w:name w:val="endnote text"/>
    <w:basedOn w:val="849"/>
    <w:semiHidden/>
    <w:unhideWhenUsed/>
    <w:pPr>
      <w:jc w:val="left"/>
      <w:spacing w:before="0" w:after="0" w:line="240" w:lineRule="auto"/>
    </w:pPr>
    <w:rPr>
      <w:rFonts w:ascii="PTAstraSerif" w:hAnsi="PTAstraSerif" w:eastAsia="PTAstraSerif" w:cs="PTAstraSerif"/>
      <w:sz w:val="20"/>
    </w:rPr>
  </w:style>
  <w:style w:type="character" w:styleId="836">
    <w:name w:val="Endnote Text Char"/>
    <w:rPr>
      <w:rFonts w:ascii="PTAstraSerif" w:hAnsi="PTAstraSerif" w:eastAsia="PTAstraSerif" w:cs="PTAstraSerif"/>
      <w:sz w:val="20"/>
    </w:rPr>
  </w:style>
  <w:style w:type="character" w:styleId="837">
    <w:name w:val="endnote reference"/>
    <w:semiHidden/>
    <w:unhideWhenUsed/>
    <w:rPr>
      <w:rFonts w:ascii="PTAstraSerif" w:hAnsi="PTAstraSerif" w:eastAsia="PTAstraSerif" w:cs="PTAstraSerif"/>
      <w:sz w:val="24"/>
      <w:vertAlign w:val="superscript"/>
    </w:rPr>
  </w:style>
  <w:style w:type="paragraph" w:styleId="838">
    <w:name w:val="toc 1"/>
    <w:basedOn w:val="849"/>
    <w:unhideWhenUsed/>
    <w:pPr>
      <w:ind w:left="0" w:firstLine="0"/>
      <w:jc w:val="left"/>
      <w:spacing w:before="0" w:after="57" w:line="240" w:lineRule="auto"/>
    </w:pPr>
    <w:rPr>
      <w:rFonts w:ascii="PTAstraSerif" w:hAnsi="PTAstraSerif" w:eastAsia="PTAstraSerif" w:cs="PTAstraSerif"/>
      <w:sz w:val="24"/>
    </w:rPr>
  </w:style>
  <w:style w:type="paragraph" w:styleId="839">
    <w:name w:val="toc 2"/>
    <w:basedOn w:val="849"/>
    <w:unhideWhenUsed/>
    <w:pPr>
      <w:ind w:left="283" w:firstLine="0"/>
      <w:jc w:val="left"/>
      <w:spacing w:before="0" w:after="57" w:line="240" w:lineRule="auto"/>
    </w:pPr>
    <w:rPr>
      <w:rFonts w:ascii="PTAstraSerif" w:hAnsi="PTAstraSerif" w:eastAsia="PTAstraSerif" w:cs="PTAstraSerif"/>
      <w:sz w:val="24"/>
    </w:rPr>
  </w:style>
  <w:style w:type="paragraph" w:styleId="840">
    <w:name w:val="toc 3"/>
    <w:basedOn w:val="849"/>
    <w:unhideWhenUsed/>
    <w:pPr>
      <w:ind w:left="567" w:firstLine="0"/>
      <w:jc w:val="left"/>
      <w:spacing w:before="0" w:after="57" w:line="240" w:lineRule="auto"/>
    </w:pPr>
    <w:rPr>
      <w:rFonts w:ascii="PTAstraSerif" w:hAnsi="PTAstraSerif" w:eastAsia="PTAstraSerif" w:cs="PTAstraSerif"/>
      <w:sz w:val="24"/>
    </w:rPr>
  </w:style>
  <w:style w:type="paragraph" w:styleId="841">
    <w:name w:val="toc 4"/>
    <w:basedOn w:val="849"/>
    <w:unhideWhenUsed/>
    <w:pPr>
      <w:ind w:left="850" w:firstLine="0"/>
      <w:jc w:val="left"/>
      <w:spacing w:before="0" w:after="57" w:line="240" w:lineRule="auto"/>
    </w:pPr>
    <w:rPr>
      <w:rFonts w:ascii="PTAstraSerif" w:hAnsi="PTAstraSerif" w:eastAsia="PTAstraSerif" w:cs="PTAstraSerif"/>
      <w:sz w:val="24"/>
    </w:rPr>
  </w:style>
  <w:style w:type="paragraph" w:styleId="842">
    <w:name w:val="toc 5"/>
    <w:basedOn w:val="849"/>
    <w:unhideWhenUsed/>
    <w:pPr>
      <w:ind w:left="1134" w:firstLine="0"/>
      <w:jc w:val="left"/>
      <w:spacing w:before="0" w:after="57" w:line="240" w:lineRule="auto"/>
    </w:pPr>
    <w:rPr>
      <w:rFonts w:ascii="PTAstraSerif" w:hAnsi="PTAstraSerif" w:eastAsia="PTAstraSerif" w:cs="PTAstraSerif"/>
      <w:sz w:val="24"/>
    </w:rPr>
  </w:style>
  <w:style w:type="paragraph" w:styleId="843">
    <w:name w:val="toc 6"/>
    <w:basedOn w:val="849"/>
    <w:unhideWhenUsed/>
    <w:pPr>
      <w:ind w:left="1417" w:firstLine="0"/>
      <w:jc w:val="left"/>
      <w:spacing w:before="0" w:after="57" w:line="240" w:lineRule="auto"/>
    </w:pPr>
    <w:rPr>
      <w:rFonts w:ascii="PTAstraSerif" w:hAnsi="PTAstraSerif" w:eastAsia="PTAstraSerif" w:cs="PTAstraSerif"/>
      <w:sz w:val="24"/>
    </w:rPr>
  </w:style>
  <w:style w:type="paragraph" w:styleId="844">
    <w:name w:val="toc 7"/>
    <w:basedOn w:val="849"/>
    <w:unhideWhenUsed/>
    <w:pPr>
      <w:ind w:left="1701" w:firstLine="0"/>
      <w:jc w:val="left"/>
      <w:spacing w:before="0" w:after="57" w:line="240" w:lineRule="auto"/>
    </w:pPr>
    <w:rPr>
      <w:rFonts w:ascii="PTAstraSerif" w:hAnsi="PTAstraSerif" w:eastAsia="PTAstraSerif" w:cs="PTAstraSerif"/>
      <w:sz w:val="24"/>
    </w:rPr>
  </w:style>
  <w:style w:type="paragraph" w:styleId="845">
    <w:name w:val="toc 8"/>
    <w:basedOn w:val="849"/>
    <w:unhideWhenUsed/>
    <w:pPr>
      <w:ind w:left="1984" w:firstLine="0"/>
      <w:jc w:val="left"/>
      <w:spacing w:before="0" w:after="57" w:line="240" w:lineRule="auto"/>
    </w:pPr>
    <w:rPr>
      <w:rFonts w:ascii="PTAstraSerif" w:hAnsi="PTAstraSerif" w:eastAsia="PTAstraSerif" w:cs="PTAstraSerif"/>
      <w:sz w:val="24"/>
    </w:rPr>
  </w:style>
  <w:style w:type="paragraph" w:styleId="846">
    <w:name w:val="toc 9"/>
    <w:basedOn w:val="849"/>
    <w:unhideWhenUsed/>
    <w:pPr>
      <w:ind w:left="2268" w:firstLine="0"/>
      <w:jc w:val="left"/>
      <w:spacing w:before="0" w:after="57" w:line="240" w:lineRule="auto"/>
    </w:pPr>
    <w:rPr>
      <w:rFonts w:ascii="PTAstraSerif" w:hAnsi="PTAstraSerif" w:eastAsia="PTAstraSerif" w:cs="PTAstraSerif"/>
      <w:sz w:val="24"/>
    </w:rPr>
  </w:style>
  <w:style w:type="paragraph" w:styleId="847">
    <w:name w:val="TOC Heading"/>
    <w:unhideWhenUsed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</w:style>
  <w:style w:type="paragraph" w:styleId="848">
    <w:name w:val="table of figures"/>
    <w:basedOn w:val="849"/>
    <w:unhideWhenUsed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</w:style>
  <w:style w:type="paragraph" w:styleId="849" w:default="1">
    <w:name w:val="Normal"/>
    <w:pPr>
      <w:jc w:val="left"/>
      <w:spacing w:before="0" w:after="0" w:line="240" w:lineRule="auto"/>
    </w:pPr>
    <w:rPr>
      <w:rFonts w:ascii="PTAstraSerif" w:hAnsi="PTAstraSerif" w:eastAsia="PTAstraSerif" w:cs="PTAstraSerif"/>
      <w:color w:val="000000"/>
      <w:sz w:val="24"/>
    </w:rPr>
  </w:style>
  <w:style w:type="paragraph" w:styleId="850">
    <w:name w:val="Заголовок"/>
    <w:basedOn w:val="849"/>
    <w:pPr>
      <w:jc w:val="left"/>
      <w:keepNext/>
      <w:spacing w:before="240" w:after="120" w:line="240" w:lineRule="auto"/>
    </w:pPr>
    <w:rPr>
      <w:rFonts w:ascii="PTAstraSerif" w:hAnsi="PTAstraSerif" w:eastAsia="PTAstraSerif" w:cs="PTAstraSerif"/>
      <w:sz w:val="28"/>
    </w:rPr>
  </w:style>
  <w:style w:type="paragraph" w:styleId="851">
    <w:name w:val="Body Text"/>
    <w:basedOn w:val="849"/>
    <w:pPr>
      <w:jc w:val="left"/>
      <w:spacing w:before="0" w:after="140" w:line="276" w:lineRule="auto"/>
    </w:pPr>
    <w:rPr>
      <w:rFonts w:ascii="PTAstraSerif" w:hAnsi="PTAstraSerif" w:eastAsia="PTAstraSerif" w:cs="PTAstraSerif"/>
      <w:sz w:val="24"/>
    </w:rPr>
  </w:style>
  <w:style w:type="paragraph" w:styleId="852">
    <w:name w:val="List"/>
    <w:basedOn w:val="851"/>
    <w:pPr>
      <w:jc w:val="left"/>
      <w:spacing w:before="0" w:after="140" w:line="276" w:lineRule="auto"/>
    </w:pPr>
    <w:rPr>
      <w:rFonts w:ascii="PTAstraSerif" w:hAnsi="PTAstraSerif" w:eastAsia="PTAstraSerif" w:cs="PTAstraSerif"/>
      <w:sz w:val="24"/>
    </w:rPr>
  </w:style>
  <w:style w:type="paragraph" w:styleId="853">
    <w:name w:val="Caption"/>
    <w:basedOn w:val="849"/>
    <w:link w:val="704"/>
    <w:pPr>
      <w:jc w:val="left"/>
      <w:spacing w:before="120" w:after="120" w:line="240" w:lineRule="auto"/>
    </w:pPr>
    <w:rPr>
      <w:rFonts w:ascii="PTAstraSerif" w:hAnsi="PTAstraSerif" w:eastAsia="PTAstraSerif" w:cs="PTAstraSerif"/>
      <w:i/>
      <w:sz w:val="24"/>
    </w:rPr>
  </w:style>
  <w:style w:type="paragraph" w:styleId="854">
    <w:name w:val="Указатель"/>
    <w:basedOn w:val="849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</w:style>
  <w:style w:type="paragraph" w:styleId="855">
    <w:name w:val="Колонтитул"/>
    <w:basedOn w:val="849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</w:style>
  <w:style w:type="paragraph" w:styleId="856">
    <w:name w:val="Header"/>
    <w:basedOn w:val="855"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</w:style>
  <w:style w:type="character" w:styleId="857" w:default="1">
    <w:name w:val="Default Paragraph Font"/>
    <w:semiHidden/>
    <w:unhideWhenUsed/>
    <w:rPr>
      <w:rFonts w:ascii="PTAstraSerif" w:hAnsi="PTAstraSerif" w:eastAsia="PTAstraSerif" w:cs="PTAstraSerif"/>
      <w:sz w:val="24"/>
    </w:rPr>
  </w:style>
  <w:style w:type="table" w:styleId="858" w:default="1">
    <w:name w:val="Normal Table"/>
    <w:semiHidden/>
    <w:unhideWhenUsed/>
    <w:pPr>
      <w:jc w:val="left"/>
      <w:spacing w:before="0" w:after="0" w:line="240" w:lineRule="auto"/>
    </w:pPr>
    <w:rPr>
      <w:rFonts w:ascii="PTAstraSerif" w:hAnsi="PTAstraSerif" w:eastAsia="PTAstraSerif" w:cs="PTAstraSerif"/>
      <w:sz w:val="24"/>
    </w:rPr>
    <w:tblPr>
      <w:tblW w:w="0" w:type="auto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numbering" w:styleId="85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kurdamonova_ov</cp:lastModifiedBy>
  <cp:revision>2</cp:revision>
  <dcterms:modified xsi:type="dcterms:W3CDTF">2025-10-22T00:46:29Z</dcterms:modified>
</cp:coreProperties>
</file>